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067F" w14:textId="77777777" w:rsidR="00AC3495" w:rsidRPr="002B489F" w:rsidRDefault="00AC3495" w:rsidP="00E37457">
      <w:pPr>
        <w:pStyle w:val="Textkrper"/>
        <w:tabs>
          <w:tab w:val="left" w:pos="1418"/>
        </w:tabs>
        <w:rPr>
          <w:rFonts w:cs="Arial"/>
          <w:bCs/>
          <w:sz w:val="52"/>
          <w:szCs w:val="52"/>
        </w:rPr>
      </w:pPr>
      <w:r w:rsidRPr="002B489F">
        <w:rPr>
          <w:rFonts w:cs="Arial"/>
          <w:bCs/>
          <w:sz w:val="52"/>
          <w:szCs w:val="52"/>
        </w:rPr>
        <w:t>Webinar</w:t>
      </w:r>
    </w:p>
    <w:p w14:paraId="2F96A6BF" w14:textId="0C84347E" w:rsidR="00AC3495" w:rsidRPr="002B489F" w:rsidRDefault="00E81BAB" w:rsidP="00E37457">
      <w:pPr>
        <w:pStyle w:val="Textkrper"/>
        <w:tabs>
          <w:tab w:val="left" w:pos="1418"/>
        </w:tabs>
        <w:rPr>
          <w:rFonts w:cs="Arial"/>
          <w:sz w:val="54"/>
          <w:szCs w:val="54"/>
        </w:rPr>
      </w:pPr>
      <w:r>
        <w:rPr>
          <w:rFonts w:cs="Arial"/>
          <w:sz w:val="54"/>
          <w:szCs w:val="54"/>
        </w:rPr>
        <w:t>BDI Innere Medizin Aktuell</w:t>
      </w:r>
    </w:p>
    <w:p w14:paraId="62ADBDEC" w14:textId="2B800031" w:rsidR="007D40B3" w:rsidRPr="002B489F" w:rsidRDefault="00412444" w:rsidP="00E37457">
      <w:pPr>
        <w:pStyle w:val="Textkrper"/>
        <w:tabs>
          <w:tab w:val="left" w:pos="1418"/>
        </w:tabs>
        <w:snapToGrid w:val="0"/>
        <w:rPr>
          <w:rFonts w:cs="Arial"/>
          <w:bCs/>
          <w:spacing w:val="10"/>
          <w:sz w:val="40"/>
          <w:szCs w:val="40"/>
        </w:rPr>
      </w:pPr>
      <w:r>
        <w:rPr>
          <w:rFonts w:cs="Arial"/>
          <w:bCs/>
          <w:spacing w:val="10"/>
          <w:sz w:val="40"/>
          <w:szCs w:val="40"/>
        </w:rPr>
        <w:t>1</w:t>
      </w:r>
      <w:r w:rsidR="0064050F">
        <w:rPr>
          <w:rFonts w:cs="Arial"/>
          <w:bCs/>
          <w:spacing w:val="10"/>
          <w:sz w:val="40"/>
          <w:szCs w:val="40"/>
        </w:rPr>
        <w:t>4</w:t>
      </w:r>
      <w:r>
        <w:rPr>
          <w:rFonts w:cs="Arial"/>
          <w:bCs/>
          <w:spacing w:val="10"/>
          <w:sz w:val="40"/>
          <w:szCs w:val="40"/>
        </w:rPr>
        <w:t>.</w:t>
      </w:r>
      <w:r w:rsidR="0064050F">
        <w:rPr>
          <w:rFonts w:cs="Arial"/>
          <w:bCs/>
          <w:spacing w:val="10"/>
          <w:sz w:val="40"/>
          <w:szCs w:val="40"/>
        </w:rPr>
        <w:t>5</w:t>
      </w:r>
      <w:r w:rsidR="006A0546" w:rsidRPr="002B489F">
        <w:rPr>
          <w:rFonts w:cs="Arial"/>
          <w:bCs/>
          <w:spacing w:val="10"/>
          <w:sz w:val="40"/>
          <w:szCs w:val="40"/>
        </w:rPr>
        <w:t>.</w:t>
      </w:r>
      <w:r w:rsidR="007D40B3" w:rsidRPr="002B489F">
        <w:rPr>
          <w:rFonts w:cs="Arial"/>
          <w:bCs/>
          <w:spacing w:val="10"/>
          <w:sz w:val="40"/>
          <w:szCs w:val="40"/>
        </w:rPr>
        <w:t>202</w:t>
      </w:r>
      <w:r w:rsidR="00165C0F">
        <w:rPr>
          <w:rFonts w:cs="Arial"/>
          <w:bCs/>
          <w:spacing w:val="10"/>
          <w:sz w:val="40"/>
          <w:szCs w:val="40"/>
        </w:rPr>
        <w:t>5</w:t>
      </w:r>
    </w:p>
    <w:p w14:paraId="3E5BE6CB" w14:textId="0217BCB2" w:rsidR="007D40B3" w:rsidRPr="002B489F" w:rsidRDefault="007868B8" w:rsidP="00E37457">
      <w:pPr>
        <w:pStyle w:val="Textkrper"/>
        <w:tabs>
          <w:tab w:val="left" w:pos="1418"/>
        </w:tabs>
        <w:ind w:left="1418"/>
        <w:rPr>
          <w:rFonts w:cs="Arial"/>
          <w:b/>
          <w:sz w:val="20"/>
        </w:rPr>
      </w:pPr>
      <w:r w:rsidRPr="002B489F">
        <w:rPr>
          <w:noProof/>
          <w:sz w:val="54"/>
          <w:szCs w:val="54"/>
        </w:rPr>
        <w:drawing>
          <wp:anchor distT="0" distB="0" distL="114300" distR="114300" simplePos="0" relativeHeight="251678720" behindDoc="0" locked="0" layoutInCell="1" allowOverlap="1" wp14:anchorId="50C16D82" wp14:editId="740D2EE6">
            <wp:simplePos x="0" y="0"/>
            <wp:positionH relativeFrom="column">
              <wp:posOffset>4286250</wp:posOffset>
            </wp:positionH>
            <wp:positionV relativeFrom="paragraph">
              <wp:posOffset>10795</wp:posOffset>
            </wp:positionV>
            <wp:extent cx="1055077" cy="1055077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77" cy="105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1AF384" w14:textId="6AA4D31C" w:rsidR="00D17A6C" w:rsidRPr="002B489F" w:rsidRDefault="00D17A6C" w:rsidP="00D17A6C">
      <w:pPr>
        <w:tabs>
          <w:tab w:val="left" w:pos="1418"/>
        </w:tabs>
        <w:ind w:left="1418"/>
        <w:rPr>
          <w:b/>
          <w:spacing w:val="2"/>
          <w:sz w:val="18"/>
          <w:szCs w:val="18"/>
        </w:rPr>
      </w:pPr>
      <w:r w:rsidRPr="002B489F">
        <w:rPr>
          <w:b/>
          <w:spacing w:val="2"/>
          <w:sz w:val="18"/>
          <w:szCs w:val="18"/>
        </w:rPr>
        <w:t>Leitung:</w:t>
      </w:r>
    </w:p>
    <w:p w14:paraId="08FCCEF2" w14:textId="12959079" w:rsidR="00D17A6C" w:rsidRPr="002B489F" w:rsidRDefault="00E81BAB" w:rsidP="00D17A6C">
      <w:pPr>
        <w:tabs>
          <w:tab w:val="left" w:pos="1418"/>
        </w:tabs>
        <w:spacing w:after="120"/>
        <w:ind w:left="1418"/>
        <w:rPr>
          <w:bCs/>
          <w:spacing w:val="2"/>
          <w:sz w:val="18"/>
          <w:szCs w:val="18"/>
        </w:rPr>
      </w:pPr>
      <w:r>
        <w:rPr>
          <w:bCs/>
          <w:spacing w:val="2"/>
          <w:sz w:val="18"/>
          <w:szCs w:val="18"/>
        </w:rPr>
        <w:t xml:space="preserve">Prof. Dr. med. habil. Ahmed Madisch, </w:t>
      </w:r>
      <w:r w:rsidR="009A5E17">
        <w:rPr>
          <w:bCs/>
          <w:spacing w:val="2"/>
          <w:sz w:val="18"/>
          <w:szCs w:val="18"/>
        </w:rPr>
        <w:t>Hannover</w:t>
      </w:r>
    </w:p>
    <w:p w14:paraId="416A4A0A" w14:textId="77777777" w:rsidR="008D5E5B" w:rsidRPr="002B489F" w:rsidRDefault="007D40B3" w:rsidP="008D5E5B">
      <w:pPr>
        <w:tabs>
          <w:tab w:val="left" w:pos="1418"/>
        </w:tabs>
        <w:ind w:left="1418"/>
        <w:rPr>
          <w:b/>
          <w:spacing w:val="2"/>
          <w:sz w:val="18"/>
          <w:szCs w:val="18"/>
        </w:rPr>
      </w:pPr>
      <w:r w:rsidRPr="002B489F">
        <w:rPr>
          <w:b/>
          <w:spacing w:val="2"/>
          <w:sz w:val="18"/>
          <w:szCs w:val="18"/>
        </w:rPr>
        <w:t>Zeit:</w:t>
      </w:r>
    </w:p>
    <w:p w14:paraId="67A5B9DD" w14:textId="27039A46" w:rsidR="007D40B3" w:rsidRPr="002B489F" w:rsidRDefault="00E81BAB" w:rsidP="00E37457">
      <w:pPr>
        <w:tabs>
          <w:tab w:val="left" w:pos="1418"/>
        </w:tabs>
        <w:spacing w:after="120"/>
        <w:ind w:left="1418"/>
        <w:rPr>
          <w:bCs/>
          <w:spacing w:val="2"/>
          <w:sz w:val="18"/>
          <w:szCs w:val="18"/>
        </w:rPr>
      </w:pPr>
      <w:r>
        <w:rPr>
          <w:bCs/>
          <w:spacing w:val="2"/>
          <w:sz w:val="18"/>
          <w:szCs w:val="18"/>
        </w:rPr>
        <w:t>Mittwoch</w:t>
      </w:r>
      <w:r w:rsidR="007D40B3" w:rsidRPr="002B489F">
        <w:rPr>
          <w:bCs/>
          <w:spacing w:val="2"/>
          <w:sz w:val="18"/>
          <w:szCs w:val="18"/>
        </w:rPr>
        <w:t>,</w:t>
      </w:r>
      <w:r w:rsidR="007E289C" w:rsidRPr="002B489F">
        <w:rPr>
          <w:bCs/>
          <w:spacing w:val="2"/>
          <w:sz w:val="18"/>
          <w:szCs w:val="18"/>
        </w:rPr>
        <w:t xml:space="preserve"> </w:t>
      </w:r>
      <w:r w:rsidR="00412444">
        <w:rPr>
          <w:bCs/>
          <w:spacing w:val="2"/>
          <w:sz w:val="18"/>
          <w:szCs w:val="18"/>
        </w:rPr>
        <w:t>1</w:t>
      </w:r>
      <w:r w:rsidR="0064050F">
        <w:rPr>
          <w:bCs/>
          <w:spacing w:val="2"/>
          <w:sz w:val="18"/>
          <w:szCs w:val="18"/>
        </w:rPr>
        <w:t>4</w:t>
      </w:r>
      <w:r w:rsidR="00412444">
        <w:rPr>
          <w:bCs/>
          <w:spacing w:val="2"/>
          <w:sz w:val="18"/>
          <w:szCs w:val="18"/>
        </w:rPr>
        <w:t>.</w:t>
      </w:r>
      <w:r w:rsidR="0064050F">
        <w:rPr>
          <w:bCs/>
          <w:spacing w:val="2"/>
          <w:sz w:val="18"/>
          <w:szCs w:val="18"/>
        </w:rPr>
        <w:t>5</w:t>
      </w:r>
      <w:r w:rsidR="00412444">
        <w:rPr>
          <w:bCs/>
          <w:spacing w:val="2"/>
          <w:sz w:val="18"/>
          <w:szCs w:val="18"/>
        </w:rPr>
        <w:t>.</w:t>
      </w:r>
      <w:r w:rsidR="007D40B3" w:rsidRPr="002B489F">
        <w:rPr>
          <w:bCs/>
          <w:spacing w:val="2"/>
          <w:sz w:val="18"/>
          <w:szCs w:val="18"/>
        </w:rPr>
        <w:t>202</w:t>
      </w:r>
      <w:r w:rsidR="00165C0F">
        <w:rPr>
          <w:bCs/>
          <w:spacing w:val="2"/>
          <w:sz w:val="18"/>
          <w:szCs w:val="18"/>
        </w:rPr>
        <w:t>5</w:t>
      </w:r>
      <w:r w:rsidR="00163B27" w:rsidRPr="002B489F">
        <w:rPr>
          <w:bCs/>
          <w:spacing w:val="2"/>
          <w:sz w:val="18"/>
          <w:szCs w:val="18"/>
        </w:rPr>
        <w:t xml:space="preserve">, </w:t>
      </w:r>
      <w:r>
        <w:rPr>
          <w:bCs/>
          <w:spacing w:val="2"/>
          <w:sz w:val="18"/>
          <w:szCs w:val="18"/>
        </w:rPr>
        <w:t>17</w:t>
      </w:r>
      <w:r w:rsidR="007E289C" w:rsidRPr="002B489F">
        <w:rPr>
          <w:bCs/>
          <w:spacing w:val="2"/>
          <w:sz w:val="18"/>
          <w:szCs w:val="18"/>
        </w:rPr>
        <w:t>:</w:t>
      </w:r>
      <w:r w:rsidR="00755083" w:rsidRPr="002B489F">
        <w:rPr>
          <w:bCs/>
          <w:spacing w:val="2"/>
          <w:sz w:val="18"/>
          <w:szCs w:val="18"/>
        </w:rPr>
        <w:t>00</w:t>
      </w:r>
      <w:r w:rsidR="007E289C" w:rsidRPr="002B489F">
        <w:rPr>
          <w:bCs/>
          <w:spacing w:val="2"/>
          <w:sz w:val="18"/>
          <w:szCs w:val="18"/>
        </w:rPr>
        <w:t>–</w:t>
      </w:r>
      <w:r w:rsidR="007D40B3" w:rsidRPr="002B489F">
        <w:rPr>
          <w:bCs/>
          <w:spacing w:val="2"/>
          <w:sz w:val="18"/>
          <w:szCs w:val="18"/>
        </w:rPr>
        <w:t>1</w:t>
      </w:r>
      <w:r>
        <w:rPr>
          <w:bCs/>
          <w:spacing w:val="2"/>
          <w:sz w:val="18"/>
          <w:szCs w:val="18"/>
        </w:rPr>
        <w:t>9</w:t>
      </w:r>
      <w:r w:rsidR="002F0AD7" w:rsidRPr="002B489F">
        <w:rPr>
          <w:bCs/>
          <w:spacing w:val="2"/>
          <w:sz w:val="18"/>
          <w:szCs w:val="18"/>
        </w:rPr>
        <w:t>:</w:t>
      </w:r>
      <w:r>
        <w:rPr>
          <w:bCs/>
          <w:spacing w:val="2"/>
          <w:sz w:val="18"/>
          <w:szCs w:val="18"/>
        </w:rPr>
        <w:t>3</w:t>
      </w:r>
      <w:r w:rsidR="002F56F2">
        <w:rPr>
          <w:bCs/>
          <w:spacing w:val="2"/>
          <w:sz w:val="18"/>
          <w:szCs w:val="18"/>
        </w:rPr>
        <w:t>5</w:t>
      </w:r>
    </w:p>
    <w:p w14:paraId="79C505CC" w14:textId="77777777" w:rsidR="008D5E5B" w:rsidRPr="002B489F" w:rsidRDefault="007D40B3" w:rsidP="008D5E5B">
      <w:pPr>
        <w:tabs>
          <w:tab w:val="left" w:pos="0"/>
          <w:tab w:val="left" w:pos="1418"/>
        </w:tabs>
        <w:ind w:left="1418"/>
        <w:rPr>
          <w:b/>
          <w:spacing w:val="2"/>
          <w:sz w:val="18"/>
          <w:szCs w:val="18"/>
        </w:rPr>
      </w:pPr>
      <w:r w:rsidRPr="002B489F">
        <w:rPr>
          <w:b/>
          <w:spacing w:val="2"/>
          <w:sz w:val="18"/>
          <w:szCs w:val="18"/>
        </w:rPr>
        <w:t>Veranstalter:</w:t>
      </w:r>
    </w:p>
    <w:p w14:paraId="13BD22F5" w14:textId="02476832" w:rsidR="007D40B3" w:rsidRPr="002B489F" w:rsidRDefault="007D40B3" w:rsidP="00E37457">
      <w:pPr>
        <w:tabs>
          <w:tab w:val="left" w:pos="0"/>
          <w:tab w:val="left" w:pos="1418"/>
        </w:tabs>
        <w:spacing w:after="120"/>
        <w:ind w:left="1418"/>
        <w:rPr>
          <w:b/>
          <w:spacing w:val="2"/>
          <w:sz w:val="18"/>
          <w:szCs w:val="18"/>
        </w:rPr>
      </w:pPr>
      <w:r w:rsidRPr="002B489F">
        <w:rPr>
          <w:bCs/>
          <w:spacing w:val="2"/>
          <w:sz w:val="18"/>
          <w:szCs w:val="18"/>
        </w:rPr>
        <w:t>Berufsverband Deutscher Internist</w:t>
      </w:r>
      <w:r w:rsidR="00755083" w:rsidRPr="002B489F">
        <w:rPr>
          <w:bCs/>
          <w:spacing w:val="2"/>
          <w:sz w:val="18"/>
          <w:szCs w:val="18"/>
        </w:rPr>
        <w:t>innen und Internisten</w:t>
      </w:r>
      <w:r w:rsidRPr="002B489F">
        <w:rPr>
          <w:bCs/>
          <w:spacing w:val="2"/>
          <w:sz w:val="18"/>
          <w:szCs w:val="18"/>
        </w:rPr>
        <w:t xml:space="preserve"> e.V.</w:t>
      </w:r>
    </w:p>
    <w:p w14:paraId="23672CCE" w14:textId="77777777" w:rsidR="007A0D65" w:rsidRPr="002B489F" w:rsidRDefault="007A0D65" w:rsidP="007A0D65">
      <w:pPr>
        <w:tabs>
          <w:tab w:val="left" w:pos="0"/>
          <w:tab w:val="left" w:pos="1418"/>
        </w:tabs>
        <w:ind w:left="1418"/>
        <w:rPr>
          <w:b/>
          <w:spacing w:val="2"/>
          <w:sz w:val="18"/>
          <w:szCs w:val="18"/>
        </w:rPr>
      </w:pPr>
      <w:r w:rsidRPr="002B489F">
        <w:rPr>
          <w:b/>
          <w:spacing w:val="2"/>
          <w:sz w:val="18"/>
          <w:szCs w:val="18"/>
        </w:rPr>
        <w:t>Organisation:</w:t>
      </w:r>
    </w:p>
    <w:p w14:paraId="30224128" w14:textId="77777777" w:rsidR="007A0D65" w:rsidRPr="002B489F" w:rsidRDefault="007A0D65" w:rsidP="007A0D65">
      <w:pPr>
        <w:tabs>
          <w:tab w:val="left" w:pos="1418"/>
          <w:tab w:val="left" w:pos="2160"/>
        </w:tabs>
        <w:spacing w:after="120"/>
        <w:ind w:left="1418"/>
        <w:rPr>
          <w:b/>
          <w:spacing w:val="2"/>
          <w:sz w:val="18"/>
          <w:szCs w:val="18"/>
        </w:rPr>
      </w:pPr>
      <w:r w:rsidRPr="002B489F">
        <w:rPr>
          <w:bCs/>
          <w:spacing w:val="2"/>
          <w:sz w:val="18"/>
          <w:szCs w:val="18"/>
        </w:rPr>
        <w:t>diaplan Gesellschaft für Dialog-Marketing mbH</w:t>
      </w:r>
      <w:r w:rsidRPr="002B489F">
        <w:rPr>
          <w:b/>
          <w:spacing w:val="2"/>
          <w:sz w:val="18"/>
          <w:szCs w:val="18"/>
        </w:rPr>
        <w:t xml:space="preserve"> </w:t>
      </w:r>
    </w:p>
    <w:p w14:paraId="4DE18ED2" w14:textId="2D2A620A" w:rsidR="008D5E5B" w:rsidRPr="002B489F" w:rsidRDefault="008D5E5B" w:rsidP="007A0D65">
      <w:pPr>
        <w:tabs>
          <w:tab w:val="left" w:pos="1418"/>
          <w:tab w:val="left" w:pos="2160"/>
        </w:tabs>
        <w:ind w:left="1418"/>
        <w:rPr>
          <w:b/>
          <w:spacing w:val="2"/>
          <w:sz w:val="18"/>
          <w:szCs w:val="18"/>
        </w:rPr>
      </w:pPr>
      <w:r w:rsidRPr="002B489F">
        <w:rPr>
          <w:b/>
          <w:spacing w:val="2"/>
          <w:sz w:val="18"/>
          <w:szCs w:val="18"/>
        </w:rPr>
        <w:t>Tagungsort:</w:t>
      </w:r>
    </w:p>
    <w:p w14:paraId="1E195BC0" w14:textId="309BB5FB" w:rsidR="008D5E5B" w:rsidRPr="002B489F" w:rsidRDefault="00755083" w:rsidP="008D5E5B">
      <w:pPr>
        <w:tabs>
          <w:tab w:val="left" w:pos="1418"/>
          <w:tab w:val="left" w:pos="2160"/>
        </w:tabs>
        <w:spacing w:after="120"/>
        <w:ind w:left="1418"/>
        <w:rPr>
          <w:b/>
          <w:spacing w:val="2"/>
          <w:sz w:val="18"/>
          <w:szCs w:val="18"/>
        </w:rPr>
      </w:pPr>
      <w:r w:rsidRPr="002B489F">
        <w:rPr>
          <w:bCs/>
          <w:spacing w:val="2"/>
          <w:sz w:val="18"/>
          <w:szCs w:val="18"/>
        </w:rPr>
        <w:t>Online Livestream</w:t>
      </w:r>
    </w:p>
    <w:p w14:paraId="4EC30F1F" w14:textId="39795F2E" w:rsidR="007868B8" w:rsidRPr="002B489F" w:rsidRDefault="007868B8" w:rsidP="007868B8">
      <w:pPr>
        <w:tabs>
          <w:tab w:val="left" w:pos="1418"/>
          <w:tab w:val="left" w:pos="2160"/>
        </w:tabs>
        <w:ind w:left="1418"/>
        <w:rPr>
          <w:b/>
          <w:spacing w:val="2"/>
          <w:sz w:val="18"/>
          <w:szCs w:val="18"/>
        </w:rPr>
      </w:pPr>
      <w:r w:rsidRPr="002B489F">
        <w:rPr>
          <w:b/>
          <w:spacing w:val="2"/>
          <w:sz w:val="18"/>
          <w:szCs w:val="18"/>
        </w:rPr>
        <w:t>Teilnahmegebühr</w:t>
      </w:r>
    </w:p>
    <w:p w14:paraId="2C28067C" w14:textId="3848FEBF" w:rsidR="007868B8" w:rsidRPr="002B489F" w:rsidRDefault="007868B8" w:rsidP="007868B8">
      <w:pPr>
        <w:tabs>
          <w:tab w:val="left" w:pos="1418"/>
          <w:tab w:val="left" w:pos="2160"/>
        </w:tabs>
        <w:ind w:left="1418"/>
        <w:rPr>
          <w:bCs/>
          <w:spacing w:val="2"/>
          <w:sz w:val="18"/>
          <w:szCs w:val="18"/>
        </w:rPr>
      </w:pPr>
      <w:r w:rsidRPr="002B489F">
        <w:rPr>
          <w:bCs/>
          <w:spacing w:val="2"/>
          <w:sz w:val="18"/>
          <w:szCs w:val="18"/>
        </w:rPr>
        <w:t xml:space="preserve">Nicht-Mitglied des BDI → </w:t>
      </w:r>
      <w:r w:rsidR="002F56F2">
        <w:rPr>
          <w:bCs/>
          <w:spacing w:val="2"/>
          <w:sz w:val="18"/>
          <w:szCs w:val="18"/>
        </w:rPr>
        <w:t>2</w:t>
      </w:r>
      <w:r w:rsidRPr="002B489F">
        <w:rPr>
          <w:bCs/>
          <w:spacing w:val="2"/>
          <w:sz w:val="18"/>
          <w:szCs w:val="18"/>
        </w:rPr>
        <w:t>0 €</w:t>
      </w:r>
    </w:p>
    <w:p w14:paraId="168D7DF2" w14:textId="35AA81A0" w:rsidR="007868B8" w:rsidRPr="002B489F" w:rsidRDefault="007868B8" w:rsidP="007868B8">
      <w:pPr>
        <w:tabs>
          <w:tab w:val="left" w:pos="1418"/>
          <w:tab w:val="left" w:pos="2160"/>
        </w:tabs>
        <w:ind w:left="1418"/>
        <w:rPr>
          <w:bCs/>
          <w:spacing w:val="2"/>
          <w:sz w:val="18"/>
          <w:szCs w:val="18"/>
        </w:rPr>
      </w:pPr>
      <w:r w:rsidRPr="002B489F">
        <w:rPr>
          <w:bCs/>
          <w:spacing w:val="2"/>
          <w:sz w:val="18"/>
          <w:szCs w:val="18"/>
        </w:rPr>
        <w:t xml:space="preserve">Mitglied des BDI → </w:t>
      </w:r>
      <w:r w:rsidRPr="002B489F">
        <w:rPr>
          <w:b/>
          <w:spacing w:val="2"/>
          <w:sz w:val="18"/>
          <w:szCs w:val="18"/>
        </w:rPr>
        <w:t>kostenfrei</w:t>
      </w:r>
    </w:p>
    <w:p w14:paraId="6DC9FBB5" w14:textId="77777777" w:rsidR="007868B8" w:rsidRPr="002B489F" w:rsidRDefault="007868B8" w:rsidP="007868B8">
      <w:pPr>
        <w:tabs>
          <w:tab w:val="left" w:pos="1418"/>
          <w:tab w:val="left" w:pos="2160"/>
        </w:tabs>
        <w:spacing w:after="120"/>
        <w:ind w:left="1418"/>
        <w:rPr>
          <w:b/>
          <w:spacing w:val="2"/>
          <w:sz w:val="18"/>
          <w:szCs w:val="18"/>
        </w:rPr>
      </w:pPr>
      <w:r w:rsidRPr="002B489F">
        <w:rPr>
          <w:bCs/>
          <w:spacing w:val="2"/>
          <w:sz w:val="18"/>
          <w:szCs w:val="18"/>
        </w:rPr>
        <w:t xml:space="preserve">Ärzt:in in Weiterbildung ohne Facharztanerkennung und BDI-Mitglied → </w:t>
      </w:r>
      <w:r w:rsidRPr="002B489F">
        <w:rPr>
          <w:b/>
          <w:spacing w:val="2"/>
          <w:sz w:val="18"/>
          <w:szCs w:val="18"/>
        </w:rPr>
        <w:t xml:space="preserve">kostenfrei </w:t>
      </w:r>
    </w:p>
    <w:p w14:paraId="6E113D21" w14:textId="12B967A6" w:rsidR="008D5E5B" w:rsidRPr="002B489F" w:rsidRDefault="007D40B3" w:rsidP="007868B8">
      <w:pPr>
        <w:tabs>
          <w:tab w:val="left" w:pos="1418"/>
          <w:tab w:val="left" w:pos="2160"/>
        </w:tabs>
        <w:ind w:left="1418"/>
        <w:rPr>
          <w:b/>
          <w:spacing w:val="2"/>
          <w:sz w:val="18"/>
          <w:szCs w:val="18"/>
        </w:rPr>
      </w:pPr>
      <w:r w:rsidRPr="002B489F">
        <w:rPr>
          <w:b/>
          <w:spacing w:val="2"/>
          <w:sz w:val="18"/>
          <w:szCs w:val="18"/>
        </w:rPr>
        <w:t>CME:</w:t>
      </w:r>
    </w:p>
    <w:p w14:paraId="57BFF455" w14:textId="77777777" w:rsidR="00A7308F" w:rsidRPr="00A7308F" w:rsidRDefault="00A7308F" w:rsidP="00A7308F">
      <w:pPr>
        <w:ind w:left="708" w:firstLine="708"/>
        <w:rPr>
          <w:bCs/>
          <w:spacing w:val="2"/>
          <w:sz w:val="18"/>
          <w:szCs w:val="18"/>
        </w:rPr>
      </w:pPr>
      <w:r w:rsidRPr="00A7308F">
        <w:rPr>
          <w:bCs/>
          <w:spacing w:val="2"/>
          <w:sz w:val="18"/>
          <w:szCs w:val="18"/>
        </w:rPr>
        <w:t>Die Veranstaltung wurde von der Landesärztekammer Hessen mit 3 CME-Punkten zertifiziert.</w:t>
      </w:r>
    </w:p>
    <w:p w14:paraId="46A13449" w14:textId="7A0D3CAA" w:rsidR="00F45871" w:rsidRDefault="00F45871" w:rsidP="00F45871">
      <w:pPr>
        <w:tabs>
          <w:tab w:val="left" w:pos="1418"/>
          <w:tab w:val="left" w:pos="2160"/>
        </w:tabs>
        <w:spacing w:after="120"/>
        <w:ind w:left="1418"/>
        <w:rPr>
          <w:b/>
          <w:spacing w:val="2"/>
          <w:sz w:val="18"/>
          <w:szCs w:val="18"/>
        </w:rPr>
      </w:pPr>
    </w:p>
    <w:p w14:paraId="280E8841" w14:textId="1EE76DB5" w:rsidR="00303D7F" w:rsidRPr="002B489F" w:rsidRDefault="00303D7F" w:rsidP="00E37457">
      <w:pPr>
        <w:tabs>
          <w:tab w:val="left" w:pos="2340"/>
        </w:tabs>
        <w:rPr>
          <w:b/>
          <w:bCs/>
          <w:sz w:val="40"/>
          <w:szCs w:val="40"/>
        </w:rPr>
      </w:pPr>
    </w:p>
    <w:p w14:paraId="65B37609" w14:textId="77891C78" w:rsidR="007D40B3" w:rsidRPr="00B56A80" w:rsidRDefault="002F56F2" w:rsidP="0002106E">
      <w:pPr>
        <w:pStyle w:val="BDIProgrammtag"/>
        <w:rPr>
          <w:sz w:val="36"/>
          <w:szCs w:val="36"/>
        </w:rPr>
      </w:pPr>
      <w:r>
        <w:rPr>
          <w:sz w:val="36"/>
          <w:szCs w:val="36"/>
        </w:rPr>
        <w:t>Mittwoch</w:t>
      </w:r>
      <w:r w:rsidR="00303D7F" w:rsidRPr="00B56A80">
        <w:rPr>
          <w:sz w:val="36"/>
          <w:szCs w:val="36"/>
        </w:rPr>
        <w:t xml:space="preserve">, </w:t>
      </w:r>
      <w:r w:rsidR="00412444">
        <w:rPr>
          <w:sz w:val="36"/>
          <w:szCs w:val="36"/>
        </w:rPr>
        <w:t>1</w:t>
      </w:r>
      <w:r w:rsidR="0064050F">
        <w:rPr>
          <w:sz w:val="36"/>
          <w:szCs w:val="36"/>
        </w:rPr>
        <w:t>4</w:t>
      </w:r>
      <w:r w:rsidR="00412444">
        <w:rPr>
          <w:sz w:val="36"/>
          <w:szCs w:val="36"/>
        </w:rPr>
        <w:t>.</w:t>
      </w:r>
      <w:r w:rsidR="0064050F">
        <w:rPr>
          <w:sz w:val="36"/>
          <w:szCs w:val="36"/>
        </w:rPr>
        <w:t>5</w:t>
      </w:r>
      <w:r w:rsidR="00303D7F" w:rsidRPr="00B56A80">
        <w:rPr>
          <w:sz w:val="36"/>
          <w:szCs w:val="36"/>
        </w:rPr>
        <w:t>.202</w:t>
      </w:r>
      <w:r w:rsidR="00165C0F">
        <w:rPr>
          <w:sz w:val="36"/>
          <w:szCs w:val="36"/>
        </w:rPr>
        <w:t>5</w:t>
      </w:r>
    </w:p>
    <w:p w14:paraId="3C52960F" w14:textId="37D6D909" w:rsidR="00FC1CE4" w:rsidRPr="008917A2" w:rsidRDefault="002F56F2" w:rsidP="00FC1CE4">
      <w:pPr>
        <w:tabs>
          <w:tab w:val="left" w:pos="1418"/>
        </w:tabs>
        <w:spacing w:before="140"/>
        <w:ind w:left="1418" w:hanging="1418"/>
        <w:rPr>
          <w:b/>
          <w:sz w:val="20"/>
          <w:szCs w:val="20"/>
        </w:rPr>
      </w:pPr>
      <w:bookmarkStart w:id="0" w:name="_Hlk32576479"/>
      <w:r w:rsidRPr="008917A2">
        <w:rPr>
          <w:sz w:val="20"/>
          <w:szCs w:val="20"/>
        </w:rPr>
        <w:t>17</w:t>
      </w:r>
      <w:r w:rsidR="00FC1CE4" w:rsidRPr="008917A2">
        <w:rPr>
          <w:sz w:val="20"/>
          <w:szCs w:val="20"/>
        </w:rPr>
        <w:t>:00–</w:t>
      </w:r>
      <w:r w:rsidRPr="008917A2">
        <w:rPr>
          <w:sz w:val="20"/>
          <w:szCs w:val="20"/>
        </w:rPr>
        <w:t>17</w:t>
      </w:r>
      <w:r w:rsidR="00FC1CE4" w:rsidRPr="008917A2">
        <w:rPr>
          <w:sz w:val="20"/>
          <w:szCs w:val="20"/>
        </w:rPr>
        <w:t>:</w:t>
      </w:r>
      <w:r w:rsidRPr="008917A2">
        <w:rPr>
          <w:sz w:val="20"/>
          <w:szCs w:val="20"/>
        </w:rPr>
        <w:t>05</w:t>
      </w:r>
      <w:r w:rsidR="00FC1CE4" w:rsidRPr="008917A2">
        <w:rPr>
          <w:sz w:val="20"/>
          <w:szCs w:val="20"/>
        </w:rPr>
        <w:tab/>
      </w:r>
      <w:r w:rsidRPr="008917A2">
        <w:rPr>
          <w:b/>
          <w:sz w:val="20"/>
          <w:szCs w:val="20"/>
        </w:rPr>
        <w:t>Einführung in die Themen</w:t>
      </w:r>
    </w:p>
    <w:p w14:paraId="5139BF47" w14:textId="17A260BB" w:rsidR="000B2A14" w:rsidRPr="008917A2" w:rsidRDefault="00FC1CE4" w:rsidP="00B56A80">
      <w:pPr>
        <w:tabs>
          <w:tab w:val="left" w:pos="1418"/>
        </w:tabs>
        <w:spacing w:before="40"/>
        <w:ind w:left="1418" w:hanging="1418"/>
        <w:rPr>
          <w:sz w:val="20"/>
          <w:szCs w:val="20"/>
        </w:rPr>
      </w:pPr>
      <w:r w:rsidRPr="008917A2">
        <w:rPr>
          <w:sz w:val="20"/>
          <w:szCs w:val="20"/>
        </w:rPr>
        <w:tab/>
      </w:r>
      <w:r w:rsidR="002F56F2" w:rsidRPr="008917A2">
        <w:rPr>
          <w:sz w:val="16"/>
          <w:szCs w:val="16"/>
        </w:rPr>
        <w:t xml:space="preserve">Prof. Dr. med. habil. Ahmed Madisch, </w:t>
      </w:r>
      <w:r w:rsidR="009A5E17" w:rsidRPr="008917A2">
        <w:rPr>
          <w:sz w:val="16"/>
          <w:szCs w:val="16"/>
        </w:rPr>
        <w:t>Hannover</w:t>
      </w:r>
      <w:r w:rsidR="00C24C7A" w:rsidRPr="008917A2">
        <w:rPr>
          <w:sz w:val="20"/>
          <w:szCs w:val="20"/>
        </w:rPr>
        <w:br/>
      </w:r>
    </w:p>
    <w:p w14:paraId="6A5BB952" w14:textId="4A23D303" w:rsidR="00CC66E4" w:rsidRPr="008917A2" w:rsidRDefault="002F56F2" w:rsidP="00A75D80">
      <w:pPr>
        <w:rPr>
          <w:sz w:val="20"/>
          <w:szCs w:val="20"/>
        </w:rPr>
      </w:pPr>
      <w:r w:rsidRPr="008917A2">
        <w:rPr>
          <w:sz w:val="20"/>
          <w:szCs w:val="20"/>
        </w:rPr>
        <w:t>17:05</w:t>
      </w:r>
      <w:r w:rsidR="000B2A14" w:rsidRPr="008917A2">
        <w:rPr>
          <w:sz w:val="20"/>
          <w:szCs w:val="20"/>
        </w:rPr>
        <w:t>–</w:t>
      </w:r>
      <w:r w:rsidRPr="008917A2">
        <w:rPr>
          <w:sz w:val="20"/>
          <w:szCs w:val="20"/>
        </w:rPr>
        <w:t>17:35</w:t>
      </w:r>
      <w:r w:rsidR="000B2A14" w:rsidRPr="008917A2">
        <w:rPr>
          <w:sz w:val="20"/>
          <w:szCs w:val="20"/>
        </w:rPr>
        <w:tab/>
      </w:r>
      <w:r w:rsidR="0064050F" w:rsidRPr="008917A2">
        <w:rPr>
          <w:b/>
          <w:sz w:val="20"/>
          <w:szCs w:val="20"/>
        </w:rPr>
        <w:t>Herzinsuffizienz nach Dekompensation</w:t>
      </w:r>
    </w:p>
    <w:p w14:paraId="4787ED83" w14:textId="36E64362" w:rsidR="0064050F" w:rsidRPr="008917A2" w:rsidRDefault="0064050F" w:rsidP="0064050F">
      <w:pPr>
        <w:tabs>
          <w:tab w:val="left" w:pos="1418"/>
        </w:tabs>
        <w:ind w:left="1418" w:hanging="1418"/>
        <w:rPr>
          <w:sz w:val="20"/>
          <w:szCs w:val="20"/>
        </w:rPr>
      </w:pPr>
      <w:r w:rsidRPr="008917A2">
        <w:rPr>
          <w:sz w:val="20"/>
          <w:szCs w:val="20"/>
        </w:rPr>
        <w:tab/>
      </w:r>
      <w:r w:rsidR="0046005A" w:rsidRPr="008917A2">
        <w:rPr>
          <w:sz w:val="16"/>
          <w:szCs w:val="16"/>
        </w:rPr>
        <w:t xml:space="preserve">PD </w:t>
      </w:r>
      <w:r w:rsidRPr="008917A2">
        <w:rPr>
          <w:sz w:val="16"/>
          <w:szCs w:val="16"/>
        </w:rPr>
        <w:t xml:space="preserve">Dr. med. </w:t>
      </w:r>
      <w:r w:rsidR="00131FDC" w:rsidRPr="008917A2">
        <w:rPr>
          <w:sz w:val="16"/>
          <w:szCs w:val="16"/>
        </w:rPr>
        <w:t>Djawid Hashemi, Berlin</w:t>
      </w:r>
    </w:p>
    <w:p w14:paraId="3330F863" w14:textId="77777777" w:rsidR="0064050F" w:rsidRPr="008917A2" w:rsidRDefault="0064050F" w:rsidP="0064050F">
      <w:pPr>
        <w:tabs>
          <w:tab w:val="left" w:pos="1418"/>
        </w:tabs>
        <w:ind w:left="1418" w:hanging="1418"/>
        <w:rPr>
          <w:sz w:val="20"/>
          <w:szCs w:val="20"/>
        </w:rPr>
      </w:pPr>
    </w:p>
    <w:p w14:paraId="67D6FE57" w14:textId="1AB25C34" w:rsidR="002F56F2" w:rsidRPr="008917A2" w:rsidRDefault="002F56F2" w:rsidP="0064050F">
      <w:pPr>
        <w:tabs>
          <w:tab w:val="left" w:pos="1418"/>
        </w:tabs>
        <w:ind w:left="1418" w:hanging="1418"/>
        <w:rPr>
          <w:sz w:val="20"/>
          <w:szCs w:val="20"/>
        </w:rPr>
      </w:pPr>
      <w:r w:rsidRPr="008917A2">
        <w:rPr>
          <w:sz w:val="20"/>
          <w:szCs w:val="20"/>
        </w:rPr>
        <w:tab/>
      </w:r>
      <w:r w:rsidRPr="008917A2">
        <w:rPr>
          <w:b/>
          <w:sz w:val="20"/>
          <w:szCs w:val="20"/>
        </w:rPr>
        <w:t>Pause</w:t>
      </w:r>
      <w:r w:rsidRPr="008917A2">
        <w:rPr>
          <w:b/>
          <w:sz w:val="20"/>
          <w:szCs w:val="20"/>
        </w:rPr>
        <w:tab/>
      </w:r>
      <w:r w:rsidR="001A3EFB" w:rsidRPr="008917A2">
        <w:rPr>
          <w:b/>
          <w:sz w:val="20"/>
          <w:szCs w:val="20"/>
        </w:rPr>
        <w:br/>
      </w:r>
    </w:p>
    <w:p w14:paraId="111E9AEC" w14:textId="1280C5D0" w:rsidR="000C12B6" w:rsidRPr="008917A2" w:rsidRDefault="008C03AE" w:rsidP="000C12B6">
      <w:pPr>
        <w:ind w:left="1410" w:hanging="1410"/>
        <w:rPr>
          <w:b/>
          <w:sz w:val="20"/>
          <w:szCs w:val="20"/>
        </w:rPr>
      </w:pPr>
      <w:r w:rsidRPr="008917A2">
        <w:rPr>
          <w:sz w:val="20"/>
          <w:szCs w:val="20"/>
        </w:rPr>
        <w:t>17:40</w:t>
      </w:r>
      <w:r w:rsidR="000B2A14" w:rsidRPr="008917A2">
        <w:rPr>
          <w:sz w:val="20"/>
          <w:szCs w:val="20"/>
        </w:rPr>
        <w:t>–</w:t>
      </w:r>
      <w:r w:rsidRPr="008917A2">
        <w:rPr>
          <w:sz w:val="20"/>
          <w:szCs w:val="20"/>
        </w:rPr>
        <w:t>18:10</w:t>
      </w:r>
      <w:r w:rsidR="000B2A14" w:rsidRPr="008917A2">
        <w:rPr>
          <w:sz w:val="20"/>
          <w:szCs w:val="20"/>
        </w:rPr>
        <w:tab/>
      </w:r>
      <w:r w:rsidR="00065F9C" w:rsidRPr="008917A2">
        <w:rPr>
          <w:b/>
          <w:bCs/>
          <w:sz w:val="20"/>
          <w:szCs w:val="20"/>
        </w:rPr>
        <w:t>Kontinuierliche Glukosemessung (CGM) im Alter – Chancen und Herausforderungen bei T2D</w:t>
      </w:r>
    </w:p>
    <w:p w14:paraId="5DA024FF" w14:textId="50BB100E" w:rsidR="00185ABF" w:rsidRPr="008917A2" w:rsidRDefault="00065F9C" w:rsidP="000C12B6">
      <w:pPr>
        <w:ind w:left="1410"/>
        <w:rPr>
          <w:b/>
          <w:bCs/>
          <w:noProof/>
          <w:sz w:val="16"/>
          <w:szCs w:val="16"/>
        </w:rPr>
      </w:pPr>
      <w:r w:rsidRPr="008917A2">
        <w:rPr>
          <w:sz w:val="16"/>
          <w:szCs w:val="16"/>
        </w:rPr>
        <w:t>Dr. med. Bernhard Landers, Mayen</w:t>
      </w:r>
    </w:p>
    <w:p w14:paraId="09684FD7" w14:textId="16818DBE" w:rsidR="008C03AE" w:rsidRPr="008917A2" w:rsidRDefault="008C03AE" w:rsidP="008C03AE">
      <w:pPr>
        <w:tabs>
          <w:tab w:val="left" w:pos="1418"/>
        </w:tabs>
        <w:spacing w:before="140"/>
        <w:ind w:left="1418" w:hanging="1418"/>
        <w:rPr>
          <w:sz w:val="20"/>
          <w:szCs w:val="20"/>
        </w:rPr>
      </w:pPr>
      <w:r w:rsidRPr="008917A2">
        <w:rPr>
          <w:sz w:val="20"/>
          <w:szCs w:val="20"/>
        </w:rPr>
        <w:tab/>
      </w:r>
      <w:r w:rsidRPr="008917A2">
        <w:rPr>
          <w:b/>
          <w:sz w:val="20"/>
          <w:szCs w:val="20"/>
        </w:rPr>
        <w:t>Pause</w:t>
      </w:r>
      <w:r w:rsidRPr="008917A2">
        <w:rPr>
          <w:b/>
          <w:sz w:val="20"/>
          <w:szCs w:val="20"/>
        </w:rPr>
        <w:tab/>
      </w:r>
      <w:r w:rsidR="00C24C7A" w:rsidRPr="008917A2">
        <w:rPr>
          <w:b/>
          <w:sz w:val="20"/>
          <w:szCs w:val="20"/>
        </w:rPr>
        <w:br/>
      </w:r>
    </w:p>
    <w:p w14:paraId="1527A3FC" w14:textId="77777777" w:rsidR="00065F9C" w:rsidRPr="008917A2" w:rsidRDefault="008C03AE" w:rsidP="00065F9C">
      <w:pPr>
        <w:rPr>
          <w:b/>
          <w:sz w:val="20"/>
          <w:szCs w:val="20"/>
        </w:rPr>
      </w:pPr>
      <w:r w:rsidRPr="008917A2">
        <w:rPr>
          <w:sz w:val="20"/>
          <w:szCs w:val="20"/>
        </w:rPr>
        <w:t>18:15</w:t>
      </w:r>
      <w:r w:rsidR="000B2A14" w:rsidRPr="008917A2">
        <w:rPr>
          <w:sz w:val="20"/>
          <w:szCs w:val="20"/>
        </w:rPr>
        <w:t>–1</w:t>
      </w:r>
      <w:r w:rsidRPr="008917A2">
        <w:rPr>
          <w:sz w:val="20"/>
          <w:szCs w:val="20"/>
        </w:rPr>
        <w:t>8</w:t>
      </w:r>
      <w:r w:rsidR="000B2A14" w:rsidRPr="008917A2">
        <w:rPr>
          <w:sz w:val="20"/>
          <w:szCs w:val="20"/>
        </w:rPr>
        <w:t>:</w:t>
      </w:r>
      <w:r w:rsidRPr="008917A2">
        <w:rPr>
          <w:sz w:val="20"/>
          <w:szCs w:val="20"/>
        </w:rPr>
        <w:t>4</w:t>
      </w:r>
      <w:r w:rsidR="00C84CC9" w:rsidRPr="008917A2">
        <w:rPr>
          <w:sz w:val="20"/>
          <w:szCs w:val="20"/>
        </w:rPr>
        <w:t>5</w:t>
      </w:r>
      <w:r w:rsidR="000B2A14" w:rsidRPr="008917A2">
        <w:rPr>
          <w:sz w:val="20"/>
          <w:szCs w:val="20"/>
        </w:rPr>
        <w:tab/>
      </w:r>
      <w:r w:rsidR="00065F9C" w:rsidRPr="008917A2">
        <w:rPr>
          <w:b/>
          <w:bCs/>
          <w:sz w:val="20"/>
          <w:szCs w:val="20"/>
        </w:rPr>
        <w:t>S</w:t>
      </w:r>
      <w:r w:rsidR="00065F9C" w:rsidRPr="008917A2">
        <w:rPr>
          <w:b/>
          <w:sz w:val="20"/>
          <w:szCs w:val="20"/>
        </w:rPr>
        <w:t>arkopenie und Frailty im Alter: wie verhindern, wie behandeln?</w:t>
      </w:r>
    </w:p>
    <w:p w14:paraId="274DFBA1" w14:textId="4D856B6C" w:rsidR="00065F9C" w:rsidRPr="0040632D" w:rsidRDefault="00065F9C" w:rsidP="00065F9C">
      <w:pPr>
        <w:tabs>
          <w:tab w:val="left" w:pos="1418"/>
        </w:tabs>
        <w:rPr>
          <w:sz w:val="20"/>
          <w:szCs w:val="20"/>
          <w:lang w:val="en-GB"/>
        </w:rPr>
      </w:pPr>
      <w:r w:rsidRPr="008917A2">
        <w:rPr>
          <w:sz w:val="20"/>
          <w:szCs w:val="20"/>
        </w:rPr>
        <w:tab/>
      </w:r>
      <w:r w:rsidR="00EB77F4" w:rsidRPr="0040632D">
        <w:rPr>
          <w:sz w:val="16"/>
          <w:szCs w:val="16"/>
          <w:lang w:val="en-GB"/>
        </w:rPr>
        <w:t xml:space="preserve">PD </w:t>
      </w:r>
      <w:r w:rsidR="00C52DF9" w:rsidRPr="0040632D">
        <w:rPr>
          <w:sz w:val="16"/>
          <w:szCs w:val="16"/>
          <w:lang w:val="en-GB"/>
        </w:rPr>
        <w:t xml:space="preserve">Dr. med. </w:t>
      </w:r>
      <w:r w:rsidR="00EB77F4" w:rsidRPr="0040632D">
        <w:rPr>
          <w:sz w:val="16"/>
          <w:szCs w:val="16"/>
          <w:lang w:val="en-GB"/>
        </w:rPr>
        <w:t>Dhayana Dallmeier</w:t>
      </w:r>
      <w:r w:rsidR="00C52DF9" w:rsidRPr="0040632D">
        <w:rPr>
          <w:sz w:val="16"/>
          <w:szCs w:val="16"/>
          <w:lang w:val="en-GB"/>
        </w:rPr>
        <w:t>,</w:t>
      </w:r>
      <w:r w:rsidR="0040632D" w:rsidRPr="0040632D">
        <w:rPr>
          <w:sz w:val="16"/>
          <w:szCs w:val="16"/>
          <w:lang w:val="en-GB"/>
        </w:rPr>
        <w:t xml:space="preserve"> Ph.D.</w:t>
      </w:r>
      <w:r w:rsidR="00C52DF9" w:rsidRPr="0040632D">
        <w:rPr>
          <w:sz w:val="16"/>
          <w:szCs w:val="16"/>
          <w:lang w:val="en-GB"/>
        </w:rPr>
        <w:t xml:space="preserve"> Ulm</w:t>
      </w:r>
    </w:p>
    <w:p w14:paraId="79E4F776" w14:textId="0D44E691" w:rsidR="008C03AE" w:rsidRPr="008917A2" w:rsidRDefault="008C03AE" w:rsidP="008C03AE">
      <w:pPr>
        <w:tabs>
          <w:tab w:val="left" w:pos="1418"/>
        </w:tabs>
        <w:spacing w:before="140"/>
        <w:rPr>
          <w:sz w:val="20"/>
          <w:szCs w:val="20"/>
        </w:rPr>
      </w:pPr>
      <w:r w:rsidRPr="0040632D">
        <w:rPr>
          <w:sz w:val="20"/>
          <w:szCs w:val="20"/>
          <w:lang w:val="en-GB"/>
        </w:rPr>
        <w:tab/>
      </w:r>
      <w:r w:rsidRPr="008917A2">
        <w:rPr>
          <w:b/>
          <w:sz w:val="20"/>
          <w:szCs w:val="20"/>
        </w:rPr>
        <w:t>Pause</w:t>
      </w:r>
      <w:r w:rsidRPr="008917A2">
        <w:rPr>
          <w:b/>
          <w:sz w:val="20"/>
          <w:szCs w:val="20"/>
        </w:rPr>
        <w:tab/>
      </w:r>
      <w:r w:rsidR="0076624D" w:rsidRPr="008917A2">
        <w:rPr>
          <w:b/>
          <w:sz w:val="20"/>
          <w:szCs w:val="20"/>
        </w:rPr>
        <w:br/>
      </w:r>
    </w:p>
    <w:p w14:paraId="7E1D9EF3" w14:textId="77777777" w:rsidR="00524C84" w:rsidRPr="008917A2" w:rsidRDefault="000B2A14" w:rsidP="00524C84">
      <w:pPr>
        <w:ind w:left="1410" w:hanging="1410"/>
        <w:rPr>
          <w:b/>
          <w:bCs/>
          <w:sz w:val="20"/>
          <w:szCs w:val="20"/>
        </w:rPr>
      </w:pPr>
      <w:r w:rsidRPr="008917A2">
        <w:rPr>
          <w:sz w:val="20"/>
          <w:szCs w:val="20"/>
        </w:rPr>
        <w:t>1</w:t>
      </w:r>
      <w:r w:rsidR="008C03AE" w:rsidRPr="008917A2">
        <w:rPr>
          <w:sz w:val="20"/>
          <w:szCs w:val="20"/>
        </w:rPr>
        <w:t>8</w:t>
      </w:r>
      <w:r w:rsidRPr="008917A2">
        <w:rPr>
          <w:sz w:val="20"/>
          <w:szCs w:val="20"/>
        </w:rPr>
        <w:t>:</w:t>
      </w:r>
      <w:r w:rsidR="00E43140" w:rsidRPr="008917A2">
        <w:rPr>
          <w:sz w:val="20"/>
          <w:szCs w:val="20"/>
        </w:rPr>
        <w:t>50</w:t>
      </w:r>
      <w:r w:rsidRPr="008917A2">
        <w:rPr>
          <w:sz w:val="20"/>
          <w:szCs w:val="20"/>
        </w:rPr>
        <w:t>–1</w:t>
      </w:r>
      <w:r w:rsidR="008C03AE" w:rsidRPr="008917A2">
        <w:rPr>
          <w:sz w:val="20"/>
          <w:szCs w:val="20"/>
        </w:rPr>
        <w:t>9</w:t>
      </w:r>
      <w:r w:rsidRPr="008917A2">
        <w:rPr>
          <w:sz w:val="20"/>
          <w:szCs w:val="20"/>
        </w:rPr>
        <w:t>:</w:t>
      </w:r>
      <w:r w:rsidR="00E43140" w:rsidRPr="008917A2">
        <w:rPr>
          <w:sz w:val="20"/>
          <w:szCs w:val="20"/>
        </w:rPr>
        <w:t>20</w:t>
      </w:r>
      <w:r w:rsidRPr="008917A2">
        <w:rPr>
          <w:sz w:val="20"/>
          <w:szCs w:val="20"/>
        </w:rPr>
        <w:tab/>
      </w:r>
      <w:r w:rsidR="00524C84" w:rsidRPr="008917A2">
        <w:rPr>
          <w:b/>
          <w:bCs/>
          <w:sz w:val="20"/>
          <w:szCs w:val="20"/>
        </w:rPr>
        <w:t>Das 1x1 der Gastritis</w:t>
      </w:r>
    </w:p>
    <w:p w14:paraId="6BFD4FA4" w14:textId="56667B24" w:rsidR="00D97195" w:rsidRPr="008917A2" w:rsidRDefault="00065F9C" w:rsidP="00524C84">
      <w:pPr>
        <w:ind w:left="1410" w:hanging="1410"/>
        <w:rPr>
          <w:sz w:val="16"/>
          <w:szCs w:val="16"/>
        </w:rPr>
      </w:pPr>
      <w:r w:rsidRPr="008917A2">
        <w:rPr>
          <w:sz w:val="20"/>
          <w:szCs w:val="20"/>
        </w:rPr>
        <w:tab/>
      </w:r>
      <w:r w:rsidR="00131FDC" w:rsidRPr="008917A2">
        <w:rPr>
          <w:sz w:val="16"/>
          <w:szCs w:val="16"/>
        </w:rPr>
        <w:t xml:space="preserve">Prof. </w:t>
      </w:r>
      <w:r w:rsidRPr="008917A2">
        <w:rPr>
          <w:sz w:val="16"/>
          <w:szCs w:val="16"/>
        </w:rPr>
        <w:t xml:space="preserve">Dr. med. </w:t>
      </w:r>
      <w:r w:rsidR="00131FDC" w:rsidRPr="008917A2">
        <w:rPr>
          <w:sz w:val="16"/>
          <w:szCs w:val="16"/>
        </w:rPr>
        <w:t>Joachim Labenz, Siegen</w:t>
      </w:r>
    </w:p>
    <w:p w14:paraId="4E82C7B4" w14:textId="77777777" w:rsidR="00F907DD" w:rsidRPr="008917A2" w:rsidRDefault="00F907DD" w:rsidP="00D97195">
      <w:pPr>
        <w:tabs>
          <w:tab w:val="left" w:pos="1418"/>
        </w:tabs>
        <w:spacing w:before="40"/>
        <w:rPr>
          <w:sz w:val="20"/>
          <w:szCs w:val="20"/>
        </w:rPr>
      </w:pPr>
    </w:p>
    <w:p w14:paraId="7897C13B" w14:textId="13A8457D" w:rsidR="005A2989" w:rsidRPr="008917A2" w:rsidRDefault="00CE010C" w:rsidP="00745999">
      <w:pPr>
        <w:ind w:left="1410" w:hanging="1410"/>
        <w:jc w:val="both"/>
        <w:rPr>
          <w:b/>
          <w:sz w:val="20"/>
          <w:szCs w:val="20"/>
        </w:rPr>
      </w:pPr>
      <w:r w:rsidRPr="008917A2">
        <w:rPr>
          <w:sz w:val="20"/>
          <w:szCs w:val="20"/>
        </w:rPr>
        <w:t>1</w:t>
      </w:r>
      <w:r w:rsidR="008C03AE" w:rsidRPr="008917A2">
        <w:rPr>
          <w:sz w:val="20"/>
          <w:szCs w:val="20"/>
        </w:rPr>
        <w:t>9</w:t>
      </w:r>
      <w:r w:rsidRPr="008917A2">
        <w:rPr>
          <w:sz w:val="20"/>
          <w:szCs w:val="20"/>
        </w:rPr>
        <w:t>:</w:t>
      </w:r>
      <w:r w:rsidR="008C03AE" w:rsidRPr="008917A2">
        <w:rPr>
          <w:sz w:val="20"/>
          <w:szCs w:val="20"/>
        </w:rPr>
        <w:t>20</w:t>
      </w:r>
      <w:r w:rsidRPr="008917A2">
        <w:rPr>
          <w:sz w:val="20"/>
          <w:szCs w:val="20"/>
        </w:rPr>
        <w:t>–1</w:t>
      </w:r>
      <w:r w:rsidR="008C03AE" w:rsidRPr="008917A2">
        <w:rPr>
          <w:sz w:val="20"/>
          <w:szCs w:val="20"/>
        </w:rPr>
        <w:t>9</w:t>
      </w:r>
      <w:r w:rsidRPr="008917A2">
        <w:rPr>
          <w:sz w:val="20"/>
          <w:szCs w:val="20"/>
        </w:rPr>
        <w:t>:</w:t>
      </w:r>
      <w:r w:rsidR="008C03AE" w:rsidRPr="008917A2">
        <w:rPr>
          <w:sz w:val="20"/>
          <w:szCs w:val="20"/>
        </w:rPr>
        <w:t>35</w:t>
      </w:r>
      <w:r w:rsidR="005073C9" w:rsidRPr="008917A2">
        <w:rPr>
          <w:sz w:val="20"/>
          <w:szCs w:val="20"/>
        </w:rPr>
        <w:tab/>
      </w:r>
      <w:r w:rsidR="005073C9" w:rsidRPr="008917A2">
        <w:rPr>
          <w:b/>
          <w:sz w:val="20"/>
          <w:szCs w:val="20"/>
        </w:rPr>
        <w:t>Zusammenfassung und Verabschiedung</w:t>
      </w:r>
    </w:p>
    <w:p w14:paraId="5DA3D4F0" w14:textId="2D558AB7" w:rsidR="000813B3" w:rsidRPr="0040632D" w:rsidRDefault="00756D22" w:rsidP="00756D22">
      <w:pPr>
        <w:tabs>
          <w:tab w:val="left" w:pos="1418"/>
        </w:tabs>
        <w:spacing w:before="40"/>
        <w:ind w:left="1418" w:hanging="1418"/>
        <w:rPr>
          <w:sz w:val="20"/>
          <w:szCs w:val="20"/>
          <w:lang w:val="en-GB"/>
        </w:rPr>
      </w:pPr>
      <w:r w:rsidRPr="008917A2">
        <w:rPr>
          <w:sz w:val="20"/>
          <w:szCs w:val="20"/>
        </w:rPr>
        <w:tab/>
      </w:r>
      <w:r w:rsidR="008C03AE" w:rsidRPr="0040632D">
        <w:rPr>
          <w:sz w:val="16"/>
          <w:szCs w:val="16"/>
          <w:lang w:val="en-GB"/>
        </w:rPr>
        <w:t xml:space="preserve">Prof. Dr. med. habil. Ahmed Madisch, </w:t>
      </w:r>
      <w:r w:rsidR="009A5E17" w:rsidRPr="0040632D">
        <w:rPr>
          <w:sz w:val="16"/>
          <w:szCs w:val="16"/>
          <w:lang w:val="en-GB"/>
        </w:rPr>
        <w:t>Hannover</w:t>
      </w:r>
    </w:p>
    <w:bookmarkEnd w:id="0"/>
    <w:p w14:paraId="5C4E734E" w14:textId="34D291D1" w:rsidR="00BE6699" w:rsidRPr="0040632D" w:rsidRDefault="00BE6699" w:rsidP="004F6FD2">
      <w:pPr>
        <w:rPr>
          <w:sz w:val="18"/>
          <w:szCs w:val="18"/>
          <w:lang w:val="en-GB"/>
        </w:rPr>
      </w:pPr>
    </w:p>
    <w:p w14:paraId="6A841FFD" w14:textId="77777777" w:rsidR="009375AF" w:rsidRPr="0040632D" w:rsidRDefault="009375AF" w:rsidP="001402C7">
      <w:pPr>
        <w:ind w:left="708" w:firstLine="708"/>
        <w:rPr>
          <w:sz w:val="18"/>
          <w:szCs w:val="18"/>
          <w:lang w:val="en-GB"/>
        </w:rPr>
      </w:pPr>
    </w:p>
    <w:p w14:paraId="1393F16C" w14:textId="63BEFA27" w:rsidR="0065619A" w:rsidRPr="002B489F" w:rsidRDefault="0065619A" w:rsidP="00950AE6">
      <w:pPr>
        <w:ind w:left="708" w:firstLine="708"/>
        <w:rPr>
          <w:sz w:val="18"/>
          <w:szCs w:val="18"/>
        </w:rPr>
      </w:pPr>
      <w:r w:rsidRPr="002B489F">
        <w:rPr>
          <w:sz w:val="18"/>
          <w:szCs w:val="18"/>
        </w:rPr>
        <w:t xml:space="preserve">Änderungen vorbehalten, Stand </w:t>
      </w:r>
      <w:r w:rsidR="00C52DF9">
        <w:rPr>
          <w:sz w:val="18"/>
          <w:szCs w:val="18"/>
        </w:rPr>
        <w:t>1</w:t>
      </w:r>
      <w:r w:rsidR="008D5099">
        <w:rPr>
          <w:sz w:val="18"/>
          <w:szCs w:val="18"/>
        </w:rPr>
        <w:t>4</w:t>
      </w:r>
      <w:r w:rsidR="006B0336">
        <w:rPr>
          <w:sz w:val="18"/>
          <w:szCs w:val="18"/>
        </w:rPr>
        <w:t>.</w:t>
      </w:r>
      <w:r w:rsidR="009A5E17">
        <w:rPr>
          <w:sz w:val="18"/>
          <w:szCs w:val="18"/>
        </w:rPr>
        <w:t>0</w:t>
      </w:r>
      <w:r w:rsidR="00C33E50">
        <w:rPr>
          <w:sz w:val="18"/>
          <w:szCs w:val="18"/>
        </w:rPr>
        <w:t>4</w:t>
      </w:r>
      <w:r w:rsidR="006B0336">
        <w:rPr>
          <w:sz w:val="18"/>
          <w:szCs w:val="18"/>
        </w:rPr>
        <w:t>.202</w:t>
      </w:r>
      <w:r w:rsidR="009A5E17">
        <w:rPr>
          <w:sz w:val="18"/>
          <w:szCs w:val="18"/>
        </w:rPr>
        <w:t>5</w:t>
      </w:r>
    </w:p>
    <w:p w14:paraId="2E3D47F5" w14:textId="4ABAE756" w:rsidR="001377A4" w:rsidRPr="002B489F" w:rsidRDefault="001377A4" w:rsidP="00B20A18">
      <w:pPr>
        <w:pStyle w:val="BDIDankeszeile"/>
        <w:spacing w:before="120"/>
        <w:ind w:left="1418"/>
      </w:pPr>
      <w:r w:rsidRPr="002B489F">
        <w:t xml:space="preserve">Wir danken den nachfolgend genannten Firmen </w:t>
      </w:r>
      <w:r w:rsidRPr="002B489F">
        <w:br/>
        <w:t>für die Unterstützung des wissenschaftlichen Programms:</w:t>
      </w:r>
    </w:p>
    <w:p w14:paraId="326D0E9D" w14:textId="77777777" w:rsidR="007A0F70" w:rsidRDefault="0065619A" w:rsidP="00F76FF3">
      <w:pPr>
        <w:ind w:left="1416"/>
        <w:rPr>
          <w:sz w:val="15"/>
          <w:szCs w:val="15"/>
        </w:rPr>
      </w:pPr>
      <w:r w:rsidRPr="002B489F">
        <w:rPr>
          <w:sz w:val="15"/>
          <w:szCs w:val="15"/>
        </w:rPr>
        <w:t>Die Inhalte dieser Veranstaltung werden produkt- und dienstleistungsneutral gestaltet. Wir informieren, dass die wissenschaftliche Leitung und die Referenten verpflichtet sind, potentielle Interessenkonflikte gegenüber den Teilnehmern offenzulegen.</w:t>
      </w:r>
    </w:p>
    <w:p w14:paraId="65B18081" w14:textId="77777777" w:rsidR="00E71F75" w:rsidRDefault="0065619A" w:rsidP="00F47019">
      <w:pPr>
        <w:ind w:left="1416"/>
        <w:rPr>
          <w:sz w:val="15"/>
          <w:szCs w:val="15"/>
        </w:rPr>
      </w:pPr>
      <w:r w:rsidRPr="002B489F">
        <w:rPr>
          <w:sz w:val="15"/>
          <w:szCs w:val="15"/>
        </w:rPr>
        <w:t>Folgende Firmen treten als Spon</w:t>
      </w:r>
      <w:r w:rsidR="0046314E" w:rsidRPr="002B489F">
        <w:rPr>
          <w:sz w:val="15"/>
          <w:szCs w:val="15"/>
        </w:rPr>
        <w:t>soren auf:</w:t>
      </w:r>
      <w:r w:rsidR="007A54C6">
        <w:rPr>
          <w:sz w:val="15"/>
          <w:szCs w:val="15"/>
        </w:rPr>
        <w:t xml:space="preserve"> </w:t>
      </w:r>
    </w:p>
    <w:p w14:paraId="6386A197" w14:textId="71C03497" w:rsidR="0075619D" w:rsidRDefault="00106A93" w:rsidP="007A0F70">
      <w:pPr>
        <w:ind w:left="1416"/>
        <w:rPr>
          <w:sz w:val="15"/>
          <w:szCs w:val="15"/>
          <w:lang w:val="en-GB"/>
        </w:rPr>
      </w:pPr>
      <w:r w:rsidRPr="00C147ED">
        <w:rPr>
          <w:sz w:val="15"/>
          <w:szCs w:val="15"/>
          <w:lang w:val="en-GB"/>
        </w:rPr>
        <w:t xml:space="preserve">Abbott GmbH: 6.200 €, </w:t>
      </w:r>
      <w:r w:rsidR="0075619D" w:rsidRPr="00C147ED">
        <w:rPr>
          <w:sz w:val="15"/>
          <w:szCs w:val="15"/>
          <w:lang w:val="en-GB"/>
        </w:rPr>
        <w:t>Bayer Vital GmbH: 6.200 €.</w:t>
      </w:r>
    </w:p>
    <w:p w14:paraId="3E2EF94E" w14:textId="77777777" w:rsidR="00C420EC" w:rsidRPr="0040632D" w:rsidRDefault="00C420EC" w:rsidP="00C420EC">
      <w:pPr>
        <w:ind w:left="1416"/>
        <w:rPr>
          <w:sz w:val="15"/>
          <w:szCs w:val="15"/>
        </w:rPr>
      </w:pPr>
      <w:r w:rsidRPr="0040632D">
        <w:rPr>
          <w:sz w:val="15"/>
          <w:szCs w:val="15"/>
        </w:rPr>
        <w:t>Die Gesamtaufwendungen betragen: 12.400 €.</w:t>
      </w:r>
    </w:p>
    <w:p w14:paraId="4EB07EE4" w14:textId="14F704FA" w:rsidR="001377A4" w:rsidRPr="00FD5D1E" w:rsidRDefault="0065619A" w:rsidP="007A0F70">
      <w:pPr>
        <w:ind w:left="1416"/>
        <w:rPr>
          <w:sz w:val="15"/>
          <w:szCs w:val="15"/>
        </w:rPr>
      </w:pPr>
      <w:r w:rsidRPr="00FD5D1E">
        <w:rPr>
          <w:sz w:val="15"/>
          <w:szCs w:val="15"/>
        </w:rPr>
        <w:t>Die Mittel werden anteilig verwendet für: Technik</w:t>
      </w:r>
      <w:r w:rsidR="00755083" w:rsidRPr="00FD5D1E">
        <w:rPr>
          <w:sz w:val="15"/>
          <w:szCs w:val="15"/>
        </w:rPr>
        <w:t>, Referenten</w:t>
      </w:r>
      <w:r w:rsidRPr="00FD5D1E">
        <w:rPr>
          <w:sz w:val="15"/>
          <w:szCs w:val="15"/>
        </w:rPr>
        <w:t>, Organisation und Abwicklung</w:t>
      </w:r>
      <w:r w:rsidR="00944B5A" w:rsidRPr="00FD5D1E">
        <w:rPr>
          <w:sz w:val="15"/>
          <w:szCs w:val="15"/>
        </w:rPr>
        <w:t>.</w:t>
      </w:r>
      <w:r w:rsidR="00B04750" w:rsidRPr="002B489F">
        <w:rPr>
          <w:noProof/>
        </w:rPr>
        <w:drawing>
          <wp:anchor distT="0" distB="0" distL="114300" distR="114300" simplePos="0" relativeHeight="251673600" behindDoc="0" locked="0" layoutInCell="1" allowOverlap="1" wp14:anchorId="1A3B8003" wp14:editId="4BC1C5A6">
            <wp:simplePos x="0" y="0"/>
            <wp:positionH relativeFrom="column">
              <wp:posOffset>1304925</wp:posOffset>
            </wp:positionH>
            <wp:positionV relativeFrom="paragraph">
              <wp:posOffset>7685405</wp:posOffset>
            </wp:positionV>
            <wp:extent cx="1184275" cy="288290"/>
            <wp:effectExtent l="0" t="0" r="0" b="0"/>
            <wp:wrapNone/>
            <wp:docPr id="1" name="Grafik 1" descr="AZ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77A4" w:rsidRPr="00FD5D1E" w:rsidSect="004B36BD">
      <w:headerReference w:type="default" r:id="rId11"/>
      <w:headerReference w:type="first" r:id="rId12"/>
      <w:footerReference w:type="first" r:id="rId13"/>
      <w:pgSz w:w="11906" w:h="16838"/>
      <w:pgMar w:top="301" w:right="1701" w:bottom="1134" w:left="1134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6773" w14:textId="77777777" w:rsidR="00D8289F" w:rsidRDefault="00D8289F" w:rsidP="00CC1EE8">
      <w:r>
        <w:separator/>
      </w:r>
    </w:p>
  </w:endnote>
  <w:endnote w:type="continuationSeparator" w:id="0">
    <w:p w14:paraId="0296F7D5" w14:textId="77777777" w:rsidR="00D8289F" w:rsidRDefault="00D8289F" w:rsidP="00CC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6E81" w14:textId="646C13CE" w:rsidR="00883A74" w:rsidRDefault="00883A74" w:rsidP="00883A74">
    <w:pPr>
      <w:pStyle w:val="Fuzeile"/>
      <w:tabs>
        <w:tab w:val="left" w:pos="141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88927" w14:textId="77777777" w:rsidR="00D8289F" w:rsidRDefault="00D8289F" w:rsidP="00CC1EE8">
      <w:r>
        <w:separator/>
      </w:r>
    </w:p>
  </w:footnote>
  <w:footnote w:type="continuationSeparator" w:id="0">
    <w:p w14:paraId="4BB85102" w14:textId="77777777" w:rsidR="00D8289F" w:rsidRDefault="00D8289F" w:rsidP="00CC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727D" w14:textId="2A808A50" w:rsidR="00CC1EE8" w:rsidRDefault="00CC1EE8" w:rsidP="00104169">
    <w:pPr>
      <w:pStyle w:val="Kopfzeile"/>
      <w:ind w:firstLine="21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54720" w14:textId="5673F362" w:rsidR="00B8202A" w:rsidRDefault="007868B8" w:rsidP="007868B8">
    <w:pPr>
      <w:pStyle w:val="Kopfzeile"/>
      <w:tabs>
        <w:tab w:val="clear" w:pos="4536"/>
        <w:tab w:val="clear" w:pos="9072"/>
        <w:tab w:val="left" w:pos="1418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40A140" wp14:editId="42C7518D">
          <wp:simplePos x="0" y="0"/>
          <wp:positionH relativeFrom="column">
            <wp:posOffset>4730115</wp:posOffset>
          </wp:positionH>
          <wp:positionV relativeFrom="paragraph">
            <wp:posOffset>263525</wp:posOffset>
          </wp:positionV>
          <wp:extent cx="1404000" cy="468000"/>
          <wp:effectExtent l="0" t="0" r="5715" b="825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0840"/>
    <w:multiLevelType w:val="hybridMultilevel"/>
    <w:tmpl w:val="57EC4D90"/>
    <w:lvl w:ilvl="0" w:tplc="5A6690A2">
      <w:numFmt w:val="bullet"/>
      <w:pStyle w:val="BDISponsoren"/>
      <w:lvlText w:val="•"/>
      <w:lvlJc w:val="left"/>
      <w:pPr>
        <w:ind w:left="1474" w:hanging="170"/>
      </w:pPr>
      <w:rPr>
        <w:rFonts w:ascii="Arial" w:eastAsia="Times New Roman" w:hAnsi="Arial" w:hint="default"/>
        <w14:numSpacing w14:val="tabular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2C51D77"/>
    <w:multiLevelType w:val="hybridMultilevel"/>
    <w:tmpl w:val="4CD0225E"/>
    <w:lvl w:ilvl="0" w:tplc="865E3CB8">
      <w:start w:val="1"/>
      <w:numFmt w:val="decimal"/>
      <w:lvlText w:val="%1."/>
      <w:lvlJc w:val="left"/>
      <w:pPr>
        <w:tabs>
          <w:tab w:val="num" w:pos="1313"/>
        </w:tabs>
        <w:ind w:left="1313" w:hanging="49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2" w15:restartNumberingAfterBreak="0">
    <w:nsid w:val="25155F07"/>
    <w:multiLevelType w:val="hybridMultilevel"/>
    <w:tmpl w:val="18A49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F14EF"/>
    <w:multiLevelType w:val="hybridMultilevel"/>
    <w:tmpl w:val="73B442DA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F906D7"/>
    <w:multiLevelType w:val="hybridMultilevel"/>
    <w:tmpl w:val="71203DFE"/>
    <w:lvl w:ilvl="0" w:tplc="04070005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3E67481F"/>
    <w:multiLevelType w:val="hybridMultilevel"/>
    <w:tmpl w:val="2BB04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D7FB6"/>
    <w:multiLevelType w:val="hybridMultilevel"/>
    <w:tmpl w:val="6E62298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16382988">
    <w:abstractNumId w:val="3"/>
  </w:num>
  <w:num w:numId="2" w16cid:durableId="317079983">
    <w:abstractNumId w:val="1"/>
  </w:num>
  <w:num w:numId="3" w16cid:durableId="1744180433">
    <w:abstractNumId w:val="4"/>
  </w:num>
  <w:num w:numId="4" w16cid:durableId="489561289">
    <w:abstractNumId w:val="5"/>
  </w:num>
  <w:num w:numId="5" w16cid:durableId="214899032">
    <w:abstractNumId w:val="2"/>
  </w:num>
  <w:num w:numId="6" w16cid:durableId="168102843">
    <w:abstractNumId w:val="0"/>
  </w:num>
  <w:num w:numId="7" w16cid:durableId="1847090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E8"/>
    <w:rsid w:val="000074F4"/>
    <w:rsid w:val="0001663F"/>
    <w:rsid w:val="0002106E"/>
    <w:rsid w:val="00026407"/>
    <w:rsid w:val="00033C66"/>
    <w:rsid w:val="0004442A"/>
    <w:rsid w:val="00056D25"/>
    <w:rsid w:val="00057836"/>
    <w:rsid w:val="00060DF0"/>
    <w:rsid w:val="00065F9C"/>
    <w:rsid w:val="00070F6B"/>
    <w:rsid w:val="000813B3"/>
    <w:rsid w:val="0009234B"/>
    <w:rsid w:val="00092A8E"/>
    <w:rsid w:val="000960F1"/>
    <w:rsid w:val="000A7BBC"/>
    <w:rsid w:val="000B0B4C"/>
    <w:rsid w:val="000B0DC2"/>
    <w:rsid w:val="000B2A14"/>
    <w:rsid w:val="000C12B6"/>
    <w:rsid w:val="000C1496"/>
    <w:rsid w:val="000D1A8A"/>
    <w:rsid w:val="000D7B1A"/>
    <w:rsid w:val="000E0149"/>
    <w:rsid w:val="000E224C"/>
    <w:rsid w:val="000F171C"/>
    <w:rsid w:val="000F44E1"/>
    <w:rsid w:val="00104169"/>
    <w:rsid w:val="001063C3"/>
    <w:rsid w:val="00106A93"/>
    <w:rsid w:val="00117F44"/>
    <w:rsid w:val="00125D82"/>
    <w:rsid w:val="0012767A"/>
    <w:rsid w:val="001278D9"/>
    <w:rsid w:val="00131FDC"/>
    <w:rsid w:val="00135836"/>
    <w:rsid w:val="00135E8F"/>
    <w:rsid w:val="001377A4"/>
    <w:rsid w:val="001402C7"/>
    <w:rsid w:val="00151069"/>
    <w:rsid w:val="00160068"/>
    <w:rsid w:val="0016063C"/>
    <w:rsid w:val="00160CCC"/>
    <w:rsid w:val="00163B27"/>
    <w:rsid w:val="00165C0F"/>
    <w:rsid w:val="00167B6A"/>
    <w:rsid w:val="00173732"/>
    <w:rsid w:val="00180005"/>
    <w:rsid w:val="00181DC8"/>
    <w:rsid w:val="00182E8B"/>
    <w:rsid w:val="00185ABF"/>
    <w:rsid w:val="00191911"/>
    <w:rsid w:val="001A3B1B"/>
    <w:rsid w:val="001A3EFB"/>
    <w:rsid w:val="001B7527"/>
    <w:rsid w:val="001C5DEF"/>
    <w:rsid w:val="001D5A10"/>
    <w:rsid w:val="001E33B3"/>
    <w:rsid w:val="001E51E0"/>
    <w:rsid w:val="001E7747"/>
    <w:rsid w:val="002035CC"/>
    <w:rsid w:val="0021380C"/>
    <w:rsid w:val="0021400F"/>
    <w:rsid w:val="00217C86"/>
    <w:rsid w:val="00220AEB"/>
    <w:rsid w:val="002245FD"/>
    <w:rsid w:val="00231023"/>
    <w:rsid w:val="002325C6"/>
    <w:rsid w:val="00233830"/>
    <w:rsid w:val="00235AA0"/>
    <w:rsid w:val="00246D1A"/>
    <w:rsid w:val="002514EF"/>
    <w:rsid w:val="00261D79"/>
    <w:rsid w:val="002800D8"/>
    <w:rsid w:val="00284C66"/>
    <w:rsid w:val="0029168A"/>
    <w:rsid w:val="002B0224"/>
    <w:rsid w:val="002B489F"/>
    <w:rsid w:val="002C0420"/>
    <w:rsid w:val="002C3631"/>
    <w:rsid w:val="002C5278"/>
    <w:rsid w:val="002E1AA0"/>
    <w:rsid w:val="002F0AD7"/>
    <w:rsid w:val="002F3120"/>
    <w:rsid w:val="002F56F2"/>
    <w:rsid w:val="00302C74"/>
    <w:rsid w:val="00303D7F"/>
    <w:rsid w:val="003118DA"/>
    <w:rsid w:val="0031389F"/>
    <w:rsid w:val="00314A54"/>
    <w:rsid w:val="00321289"/>
    <w:rsid w:val="0032667C"/>
    <w:rsid w:val="003357C6"/>
    <w:rsid w:val="00335A6C"/>
    <w:rsid w:val="003365B3"/>
    <w:rsid w:val="00341714"/>
    <w:rsid w:val="00344D67"/>
    <w:rsid w:val="003557DE"/>
    <w:rsid w:val="00356982"/>
    <w:rsid w:val="003572F8"/>
    <w:rsid w:val="00362B01"/>
    <w:rsid w:val="003675A6"/>
    <w:rsid w:val="00370533"/>
    <w:rsid w:val="00376555"/>
    <w:rsid w:val="00385025"/>
    <w:rsid w:val="0038581B"/>
    <w:rsid w:val="00392CB8"/>
    <w:rsid w:val="00397053"/>
    <w:rsid w:val="003B53CB"/>
    <w:rsid w:val="003B6854"/>
    <w:rsid w:val="003D11A1"/>
    <w:rsid w:val="003D1472"/>
    <w:rsid w:val="003D1EFB"/>
    <w:rsid w:val="003D64F6"/>
    <w:rsid w:val="003F1F4D"/>
    <w:rsid w:val="003F5DE5"/>
    <w:rsid w:val="004029D4"/>
    <w:rsid w:val="0040632D"/>
    <w:rsid w:val="00407D56"/>
    <w:rsid w:val="00412444"/>
    <w:rsid w:val="00417513"/>
    <w:rsid w:val="004251CE"/>
    <w:rsid w:val="00425E2A"/>
    <w:rsid w:val="00434731"/>
    <w:rsid w:val="00437A61"/>
    <w:rsid w:val="004435BC"/>
    <w:rsid w:val="00443DFD"/>
    <w:rsid w:val="0046005A"/>
    <w:rsid w:val="0046314E"/>
    <w:rsid w:val="004663CC"/>
    <w:rsid w:val="004957DF"/>
    <w:rsid w:val="00495F22"/>
    <w:rsid w:val="00497C80"/>
    <w:rsid w:val="004B0272"/>
    <w:rsid w:val="004B36BD"/>
    <w:rsid w:val="004B4A3B"/>
    <w:rsid w:val="004C4A89"/>
    <w:rsid w:val="004C5574"/>
    <w:rsid w:val="004E15AB"/>
    <w:rsid w:val="004E292A"/>
    <w:rsid w:val="004E4B3C"/>
    <w:rsid w:val="004F6FD2"/>
    <w:rsid w:val="005027F3"/>
    <w:rsid w:val="00502BEA"/>
    <w:rsid w:val="005073C9"/>
    <w:rsid w:val="00524C84"/>
    <w:rsid w:val="005305F2"/>
    <w:rsid w:val="00531CCD"/>
    <w:rsid w:val="00532E79"/>
    <w:rsid w:val="00540D72"/>
    <w:rsid w:val="005535A4"/>
    <w:rsid w:val="00564A25"/>
    <w:rsid w:val="00574AAE"/>
    <w:rsid w:val="0058080B"/>
    <w:rsid w:val="005822AA"/>
    <w:rsid w:val="005A2989"/>
    <w:rsid w:val="005C0654"/>
    <w:rsid w:val="005F1544"/>
    <w:rsid w:val="006077DA"/>
    <w:rsid w:val="00622E2D"/>
    <w:rsid w:val="0064050F"/>
    <w:rsid w:val="0065619A"/>
    <w:rsid w:val="00662955"/>
    <w:rsid w:val="00671BF3"/>
    <w:rsid w:val="00672919"/>
    <w:rsid w:val="006853CB"/>
    <w:rsid w:val="0068660B"/>
    <w:rsid w:val="006926FF"/>
    <w:rsid w:val="00692CBA"/>
    <w:rsid w:val="006A0546"/>
    <w:rsid w:val="006A3791"/>
    <w:rsid w:val="006B0336"/>
    <w:rsid w:val="006B60F9"/>
    <w:rsid w:val="006C04BF"/>
    <w:rsid w:val="006C391D"/>
    <w:rsid w:val="006D58E4"/>
    <w:rsid w:val="006E34E3"/>
    <w:rsid w:val="006E4B7E"/>
    <w:rsid w:val="006F384B"/>
    <w:rsid w:val="00704E7C"/>
    <w:rsid w:val="007059E6"/>
    <w:rsid w:val="0071431E"/>
    <w:rsid w:val="00715EAF"/>
    <w:rsid w:val="00723FED"/>
    <w:rsid w:val="0072511F"/>
    <w:rsid w:val="00725FA3"/>
    <w:rsid w:val="0073335C"/>
    <w:rsid w:val="00745999"/>
    <w:rsid w:val="00755083"/>
    <w:rsid w:val="0075619D"/>
    <w:rsid w:val="00756D22"/>
    <w:rsid w:val="0076624D"/>
    <w:rsid w:val="007748BB"/>
    <w:rsid w:val="007868B8"/>
    <w:rsid w:val="00787CFA"/>
    <w:rsid w:val="007906F1"/>
    <w:rsid w:val="007A0D65"/>
    <w:rsid w:val="007A0F70"/>
    <w:rsid w:val="007A1FAE"/>
    <w:rsid w:val="007A54C6"/>
    <w:rsid w:val="007B3A02"/>
    <w:rsid w:val="007B3F42"/>
    <w:rsid w:val="007C01E6"/>
    <w:rsid w:val="007C46CD"/>
    <w:rsid w:val="007D3926"/>
    <w:rsid w:val="007D40B3"/>
    <w:rsid w:val="007E21DD"/>
    <w:rsid w:val="007E2700"/>
    <w:rsid w:val="007E289C"/>
    <w:rsid w:val="007E372D"/>
    <w:rsid w:val="007F21F0"/>
    <w:rsid w:val="00800745"/>
    <w:rsid w:val="00802F3C"/>
    <w:rsid w:val="00804DBC"/>
    <w:rsid w:val="0082058B"/>
    <w:rsid w:val="00823B68"/>
    <w:rsid w:val="00824E48"/>
    <w:rsid w:val="00833C82"/>
    <w:rsid w:val="00836DBC"/>
    <w:rsid w:val="0085752D"/>
    <w:rsid w:val="00860B4C"/>
    <w:rsid w:val="008769D9"/>
    <w:rsid w:val="00882878"/>
    <w:rsid w:val="00883A74"/>
    <w:rsid w:val="00883FA8"/>
    <w:rsid w:val="0089007E"/>
    <w:rsid w:val="0089017D"/>
    <w:rsid w:val="008917A2"/>
    <w:rsid w:val="0089258A"/>
    <w:rsid w:val="00894585"/>
    <w:rsid w:val="00895BAA"/>
    <w:rsid w:val="008A15CC"/>
    <w:rsid w:val="008B68AF"/>
    <w:rsid w:val="008C03AE"/>
    <w:rsid w:val="008C5435"/>
    <w:rsid w:val="008C6461"/>
    <w:rsid w:val="008D2B9A"/>
    <w:rsid w:val="008D5099"/>
    <w:rsid w:val="008D5E5B"/>
    <w:rsid w:val="008D66F3"/>
    <w:rsid w:val="008F2CB0"/>
    <w:rsid w:val="008F6116"/>
    <w:rsid w:val="009027E9"/>
    <w:rsid w:val="00905D3F"/>
    <w:rsid w:val="009317AF"/>
    <w:rsid w:val="00931BA4"/>
    <w:rsid w:val="00933B20"/>
    <w:rsid w:val="0093544A"/>
    <w:rsid w:val="009375AF"/>
    <w:rsid w:val="00941C02"/>
    <w:rsid w:val="00944B5A"/>
    <w:rsid w:val="00950AE6"/>
    <w:rsid w:val="0095702E"/>
    <w:rsid w:val="009709A4"/>
    <w:rsid w:val="009747EC"/>
    <w:rsid w:val="00975990"/>
    <w:rsid w:val="00976A89"/>
    <w:rsid w:val="009847A3"/>
    <w:rsid w:val="00994E52"/>
    <w:rsid w:val="009959A7"/>
    <w:rsid w:val="00995AC5"/>
    <w:rsid w:val="00997120"/>
    <w:rsid w:val="00997F09"/>
    <w:rsid w:val="009A5041"/>
    <w:rsid w:val="009A5E17"/>
    <w:rsid w:val="009B1287"/>
    <w:rsid w:val="009B2D0C"/>
    <w:rsid w:val="009B5F73"/>
    <w:rsid w:val="009C0EAA"/>
    <w:rsid w:val="009C5C91"/>
    <w:rsid w:val="009D4E9B"/>
    <w:rsid w:val="00A11E39"/>
    <w:rsid w:val="00A12807"/>
    <w:rsid w:val="00A17110"/>
    <w:rsid w:val="00A302BA"/>
    <w:rsid w:val="00A33616"/>
    <w:rsid w:val="00A45F50"/>
    <w:rsid w:val="00A578D1"/>
    <w:rsid w:val="00A613CC"/>
    <w:rsid w:val="00A65F4E"/>
    <w:rsid w:val="00A67929"/>
    <w:rsid w:val="00A7308F"/>
    <w:rsid w:val="00A75D80"/>
    <w:rsid w:val="00AA1931"/>
    <w:rsid w:val="00AA7DA2"/>
    <w:rsid w:val="00AB42AC"/>
    <w:rsid w:val="00AC1C6C"/>
    <w:rsid w:val="00AC222C"/>
    <w:rsid w:val="00AC27D1"/>
    <w:rsid w:val="00AC2BBD"/>
    <w:rsid w:val="00AC3495"/>
    <w:rsid w:val="00AD0938"/>
    <w:rsid w:val="00AD1FA0"/>
    <w:rsid w:val="00AE1D16"/>
    <w:rsid w:val="00AE4158"/>
    <w:rsid w:val="00B0157F"/>
    <w:rsid w:val="00B02E5A"/>
    <w:rsid w:val="00B03DB2"/>
    <w:rsid w:val="00B04750"/>
    <w:rsid w:val="00B06694"/>
    <w:rsid w:val="00B20A18"/>
    <w:rsid w:val="00B3546D"/>
    <w:rsid w:val="00B41D07"/>
    <w:rsid w:val="00B42924"/>
    <w:rsid w:val="00B51341"/>
    <w:rsid w:val="00B55379"/>
    <w:rsid w:val="00B56A80"/>
    <w:rsid w:val="00B66ACD"/>
    <w:rsid w:val="00B6745F"/>
    <w:rsid w:val="00B67A0A"/>
    <w:rsid w:val="00B8202A"/>
    <w:rsid w:val="00B906E0"/>
    <w:rsid w:val="00B947EB"/>
    <w:rsid w:val="00BE3412"/>
    <w:rsid w:val="00BE5A50"/>
    <w:rsid w:val="00BE6699"/>
    <w:rsid w:val="00BF44D3"/>
    <w:rsid w:val="00C02B20"/>
    <w:rsid w:val="00C072E4"/>
    <w:rsid w:val="00C147ED"/>
    <w:rsid w:val="00C24C7A"/>
    <w:rsid w:val="00C33E50"/>
    <w:rsid w:val="00C420EC"/>
    <w:rsid w:val="00C439A5"/>
    <w:rsid w:val="00C46B9D"/>
    <w:rsid w:val="00C52DF9"/>
    <w:rsid w:val="00C63A66"/>
    <w:rsid w:val="00C73FD8"/>
    <w:rsid w:val="00C84CC9"/>
    <w:rsid w:val="00C94EA6"/>
    <w:rsid w:val="00CA052E"/>
    <w:rsid w:val="00CB0348"/>
    <w:rsid w:val="00CB0A5C"/>
    <w:rsid w:val="00CB2201"/>
    <w:rsid w:val="00CB362C"/>
    <w:rsid w:val="00CC1EE8"/>
    <w:rsid w:val="00CC66E4"/>
    <w:rsid w:val="00CD4CB3"/>
    <w:rsid w:val="00CE010C"/>
    <w:rsid w:val="00CF4D95"/>
    <w:rsid w:val="00D00C3F"/>
    <w:rsid w:val="00D03167"/>
    <w:rsid w:val="00D1781F"/>
    <w:rsid w:val="00D17A6C"/>
    <w:rsid w:val="00D240B1"/>
    <w:rsid w:val="00D2707E"/>
    <w:rsid w:val="00D343B3"/>
    <w:rsid w:val="00D37489"/>
    <w:rsid w:val="00D41C94"/>
    <w:rsid w:val="00D47E5A"/>
    <w:rsid w:val="00D523E4"/>
    <w:rsid w:val="00D56C85"/>
    <w:rsid w:val="00D6259A"/>
    <w:rsid w:val="00D67B08"/>
    <w:rsid w:val="00D7473A"/>
    <w:rsid w:val="00D8289F"/>
    <w:rsid w:val="00D95A2C"/>
    <w:rsid w:val="00D97195"/>
    <w:rsid w:val="00DA0F85"/>
    <w:rsid w:val="00DA684C"/>
    <w:rsid w:val="00DB3E84"/>
    <w:rsid w:val="00DB79F1"/>
    <w:rsid w:val="00DC516A"/>
    <w:rsid w:val="00DC59AD"/>
    <w:rsid w:val="00E04EC2"/>
    <w:rsid w:val="00E11128"/>
    <w:rsid w:val="00E13A5D"/>
    <w:rsid w:val="00E144E0"/>
    <w:rsid w:val="00E1676B"/>
    <w:rsid w:val="00E321C1"/>
    <w:rsid w:val="00E37457"/>
    <w:rsid w:val="00E376F3"/>
    <w:rsid w:val="00E43140"/>
    <w:rsid w:val="00E43399"/>
    <w:rsid w:val="00E433EA"/>
    <w:rsid w:val="00E469AD"/>
    <w:rsid w:val="00E46B5D"/>
    <w:rsid w:val="00E6531B"/>
    <w:rsid w:val="00E71F75"/>
    <w:rsid w:val="00E81BAB"/>
    <w:rsid w:val="00E8535F"/>
    <w:rsid w:val="00E85D7B"/>
    <w:rsid w:val="00EA3EBD"/>
    <w:rsid w:val="00EB1934"/>
    <w:rsid w:val="00EB3047"/>
    <w:rsid w:val="00EB3995"/>
    <w:rsid w:val="00EB628F"/>
    <w:rsid w:val="00EB77F4"/>
    <w:rsid w:val="00EC2A97"/>
    <w:rsid w:val="00EE4B0A"/>
    <w:rsid w:val="00F06841"/>
    <w:rsid w:val="00F168DB"/>
    <w:rsid w:val="00F17E5A"/>
    <w:rsid w:val="00F21BDE"/>
    <w:rsid w:val="00F277A5"/>
    <w:rsid w:val="00F32DFF"/>
    <w:rsid w:val="00F33025"/>
    <w:rsid w:val="00F40F3B"/>
    <w:rsid w:val="00F42F82"/>
    <w:rsid w:val="00F44637"/>
    <w:rsid w:val="00F44F1B"/>
    <w:rsid w:val="00F45871"/>
    <w:rsid w:val="00F47019"/>
    <w:rsid w:val="00F5007D"/>
    <w:rsid w:val="00F57CB1"/>
    <w:rsid w:val="00F637C9"/>
    <w:rsid w:val="00F64D8A"/>
    <w:rsid w:val="00F66F28"/>
    <w:rsid w:val="00F76A1E"/>
    <w:rsid w:val="00F76FF3"/>
    <w:rsid w:val="00F77003"/>
    <w:rsid w:val="00F85178"/>
    <w:rsid w:val="00F907DD"/>
    <w:rsid w:val="00F90C55"/>
    <w:rsid w:val="00FA0376"/>
    <w:rsid w:val="00FA6D13"/>
    <w:rsid w:val="00FB1AB8"/>
    <w:rsid w:val="00FB52F2"/>
    <w:rsid w:val="00FB7593"/>
    <w:rsid w:val="00FB7C5A"/>
    <w:rsid w:val="00FC1CE4"/>
    <w:rsid w:val="00FD5D1E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3457"/>
    <o:shapelayout v:ext="edit">
      <o:idmap v:ext="edit" data="1"/>
    </o:shapelayout>
  </w:shapeDefaults>
  <w:decimalSymbol w:val=","/>
  <w:listSeparator w:val=";"/>
  <w14:docId w14:val="151B0B1F"/>
  <w15:docId w15:val="{9CD24669-1EDC-47C2-8ACA-380253DF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365B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C1E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C1EE8"/>
  </w:style>
  <w:style w:type="paragraph" w:styleId="Fuzeile">
    <w:name w:val="footer"/>
    <w:basedOn w:val="Standard"/>
    <w:link w:val="FuzeileZchn"/>
    <w:rsid w:val="00CC1E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C1EE8"/>
  </w:style>
  <w:style w:type="paragraph" w:styleId="Sprechblasentext">
    <w:name w:val="Balloon Text"/>
    <w:basedOn w:val="Standard"/>
    <w:link w:val="SprechblasentextZchn"/>
    <w:rsid w:val="00CC1E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C1EE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3365B3"/>
    <w:rPr>
      <w:rFonts w:cs="Times New Roman"/>
      <w:sz w:val="32"/>
      <w:szCs w:val="20"/>
    </w:rPr>
  </w:style>
  <w:style w:type="character" w:customStyle="1" w:styleId="TextkrperZchn">
    <w:name w:val="Textkörper Zchn"/>
    <w:basedOn w:val="Absatz-Standardschriftart"/>
    <w:link w:val="Textkrper"/>
    <w:rsid w:val="003365B3"/>
    <w:rPr>
      <w:rFonts w:cs="Times New Roman"/>
      <w:sz w:val="32"/>
      <w:szCs w:val="20"/>
    </w:rPr>
  </w:style>
  <w:style w:type="character" w:styleId="Hyperlink">
    <w:name w:val="Hyperlink"/>
    <w:basedOn w:val="Absatz-Standardschriftart"/>
    <w:uiPriority w:val="99"/>
    <w:unhideWhenUsed/>
    <w:rsid w:val="00D00C3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00C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DIProgrammpunkt">
    <w:name w:val="BDI Programmpunkt"/>
    <w:qFormat/>
    <w:rsid w:val="00997120"/>
    <w:pPr>
      <w:tabs>
        <w:tab w:val="left" w:pos="1418"/>
      </w:tabs>
      <w:spacing w:before="140"/>
    </w:pPr>
    <w:rPr>
      <w:sz w:val="21"/>
      <w:szCs w:val="21"/>
    </w:rPr>
  </w:style>
  <w:style w:type="paragraph" w:customStyle="1" w:styleId="BDIReferenten">
    <w:name w:val="BDI Referenten"/>
    <w:autoRedefine/>
    <w:qFormat/>
    <w:rsid w:val="00B66ACD"/>
    <w:pPr>
      <w:tabs>
        <w:tab w:val="left" w:pos="1418"/>
      </w:tabs>
      <w:spacing w:before="40"/>
      <w:ind w:left="1418"/>
    </w:pPr>
    <w:rPr>
      <w:spacing w:val="2"/>
      <w:sz w:val="20"/>
      <w:szCs w:val="20"/>
    </w:rPr>
  </w:style>
  <w:style w:type="paragraph" w:customStyle="1" w:styleId="BDIProgrammtag">
    <w:name w:val="BDI Programmtag"/>
    <w:autoRedefine/>
    <w:qFormat/>
    <w:rsid w:val="0002106E"/>
    <w:pPr>
      <w:tabs>
        <w:tab w:val="left" w:pos="1418"/>
      </w:tabs>
      <w:spacing w:after="140"/>
      <w:ind w:left="3760" w:hanging="2342"/>
    </w:pPr>
    <w:rPr>
      <w:b/>
      <w:bCs/>
      <w:sz w:val="40"/>
      <w:szCs w:val="40"/>
    </w:rPr>
  </w:style>
  <w:style w:type="paragraph" w:customStyle="1" w:styleId="BDIDankeszeile">
    <w:name w:val="BDI Dankeszeile"/>
    <w:basedOn w:val="BDIReferenten"/>
    <w:qFormat/>
    <w:rsid w:val="001377A4"/>
    <w:pPr>
      <w:tabs>
        <w:tab w:val="clear" w:pos="1418"/>
      </w:tabs>
      <w:spacing w:before="0" w:after="90" w:line="190" w:lineRule="exact"/>
      <w:ind w:left="1304"/>
    </w:pPr>
    <w:rPr>
      <w:b/>
      <w:bCs/>
      <w:spacing w:val="5"/>
      <w:sz w:val="15"/>
      <w:szCs w:val="16"/>
    </w:rPr>
  </w:style>
  <w:style w:type="paragraph" w:customStyle="1" w:styleId="BDISponsoren">
    <w:name w:val="BDI Sponsoren"/>
    <w:basedOn w:val="Standard"/>
    <w:qFormat/>
    <w:rsid w:val="001377A4"/>
    <w:pPr>
      <w:numPr>
        <w:numId w:val="6"/>
      </w:numPr>
      <w:spacing w:after="66" w:line="190" w:lineRule="exact"/>
    </w:pPr>
    <w:rPr>
      <w:spacing w:val="5"/>
      <w:sz w:val="15"/>
      <w:szCs w:val="16"/>
    </w:rPr>
  </w:style>
  <w:style w:type="character" w:styleId="Fett">
    <w:name w:val="Strong"/>
    <w:basedOn w:val="Absatz-Standardschriftart"/>
    <w:uiPriority w:val="22"/>
    <w:qFormat/>
    <w:rsid w:val="00A61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/BBV1&#8212;WORK/BDI/BDI_Grafiken/BDI_Grafik_Aerzte_in_WB_kostenfrei/BDI_Grafik_Aerzte_in_WB_kostenfrei_Entwurf%20final/BDI_Grafik_Aerzte_in_WB_kostenfrei_300x300px_v02.pn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B55667-A4DD-44C0-9D60-0A72EC4D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BDI Fortbildung</dc:creator>
  <cp:lastModifiedBy>Joanna Baldin</cp:lastModifiedBy>
  <cp:revision>41</cp:revision>
  <cp:lastPrinted>2025-04-10T09:31:00Z</cp:lastPrinted>
  <dcterms:created xsi:type="dcterms:W3CDTF">2024-12-04T14:48:00Z</dcterms:created>
  <dcterms:modified xsi:type="dcterms:W3CDTF">2025-05-05T05:48:00Z</dcterms:modified>
</cp:coreProperties>
</file>